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9" w:type="dxa"/>
        <w:tblInd w:w="-859" w:type="dxa"/>
        <w:tblLook w:val="04A0" w:firstRow="1" w:lastRow="0" w:firstColumn="1" w:lastColumn="0" w:noHBand="0" w:noVBand="1"/>
      </w:tblPr>
      <w:tblGrid>
        <w:gridCol w:w="5475"/>
        <w:gridCol w:w="5324"/>
      </w:tblGrid>
      <w:tr w:rsidR="0023006E" w:rsidRPr="0023006E" w14:paraId="7CA35545" w14:textId="77777777" w:rsidTr="00135CFB">
        <w:trPr>
          <w:trHeight w:val="1203"/>
        </w:trPr>
        <w:tc>
          <w:tcPr>
            <w:tcW w:w="5475" w:type="dxa"/>
          </w:tcPr>
          <w:p w14:paraId="04968B86" w14:textId="77777777" w:rsidR="0023006E" w:rsidRPr="0023006E" w:rsidRDefault="0023006E" w:rsidP="00FE6425">
            <w:pPr>
              <w:pBdr>
                <w:top w:val="nil"/>
                <w:left w:val="nil"/>
                <w:bottom w:val="nil"/>
                <w:right w:val="nil"/>
                <w:between w:val="nil"/>
              </w:pBdr>
              <w:ind w:right="41"/>
              <w:jc w:val="center"/>
              <w:rPr>
                <w:rFonts w:eastAsia="Calibri"/>
                <w:sz w:val="24"/>
                <w:szCs w:val="24"/>
              </w:rPr>
            </w:pPr>
            <w:bookmarkStart w:id="0" w:name="_Toc486454484"/>
            <w:bookmarkStart w:id="1" w:name="_Toc185927165"/>
            <w:r w:rsidRPr="0023006E">
              <w:rPr>
                <w:rFonts w:eastAsia="Calibri"/>
                <w:sz w:val="24"/>
                <w:szCs w:val="24"/>
              </w:rPr>
              <w:t>GIÁO HỘI PHẬT GIÁO VIỆT NAM</w:t>
            </w:r>
          </w:p>
          <w:p w14:paraId="1E735432" w14:textId="77777777" w:rsidR="0023006E" w:rsidRPr="0023006E" w:rsidRDefault="0023006E" w:rsidP="00FE6425">
            <w:pPr>
              <w:pBdr>
                <w:top w:val="nil"/>
                <w:left w:val="nil"/>
                <w:bottom w:val="nil"/>
                <w:right w:val="nil"/>
                <w:between w:val="nil"/>
              </w:pBdr>
              <w:ind w:right="41"/>
              <w:jc w:val="center"/>
              <w:rPr>
                <w:rFonts w:eastAsia="Calibri"/>
                <w:sz w:val="24"/>
                <w:szCs w:val="24"/>
              </w:rPr>
            </w:pPr>
            <w:r w:rsidRPr="0023006E">
              <w:rPr>
                <w:rFonts w:eastAsia="Calibri"/>
                <w:sz w:val="24"/>
                <w:szCs w:val="24"/>
              </w:rPr>
              <w:t>HỘI ĐỒNG TRỊ SỰ</w:t>
            </w:r>
          </w:p>
          <w:p w14:paraId="4971C4B3" w14:textId="77777777" w:rsidR="0023006E" w:rsidRPr="0023006E" w:rsidRDefault="0023006E" w:rsidP="00FE6425">
            <w:pPr>
              <w:pBdr>
                <w:top w:val="nil"/>
                <w:left w:val="nil"/>
                <w:bottom w:val="nil"/>
                <w:right w:val="nil"/>
                <w:between w:val="nil"/>
              </w:pBdr>
              <w:ind w:right="41"/>
              <w:jc w:val="center"/>
              <w:rPr>
                <w:rFonts w:eastAsia="Calibri"/>
                <w:b/>
                <w:sz w:val="24"/>
                <w:szCs w:val="24"/>
              </w:rPr>
            </w:pPr>
            <w:r w:rsidRPr="0023006E">
              <w:rPr>
                <w:rFonts w:eastAsia="Calibri"/>
                <w:b/>
                <w:sz w:val="24"/>
                <w:szCs w:val="24"/>
              </w:rPr>
              <w:t>BAN HƯỚNG DẪN PHẬT TỬ TRUNG ƯƠNG</w:t>
            </w:r>
          </w:p>
          <w:p w14:paraId="2C93EC42" w14:textId="77777777" w:rsidR="0023006E" w:rsidRPr="0023006E" w:rsidRDefault="0023006E" w:rsidP="00FE6425">
            <w:pPr>
              <w:pBdr>
                <w:top w:val="nil"/>
                <w:left w:val="nil"/>
                <w:bottom w:val="nil"/>
                <w:right w:val="nil"/>
                <w:between w:val="nil"/>
              </w:pBdr>
              <w:ind w:right="41"/>
              <w:jc w:val="center"/>
              <w:rPr>
                <w:rFonts w:eastAsia="Calibri"/>
                <w:iCs/>
                <w:sz w:val="12"/>
                <w:szCs w:val="16"/>
              </w:rPr>
            </w:pPr>
            <w:r w:rsidRPr="0023006E">
              <w:rPr>
                <w:rFonts w:eastAsia="Calibri"/>
                <w:noProof/>
                <w:szCs w:val="22"/>
              </w:rPr>
              <mc:AlternateContent>
                <mc:Choice Requires="wps">
                  <w:drawing>
                    <wp:anchor distT="0" distB="0" distL="114300" distR="114300" simplePos="0" relativeHeight="251660288" behindDoc="0" locked="0" layoutInCell="1" allowOverlap="1" wp14:anchorId="466F0155" wp14:editId="2B92E45C">
                      <wp:simplePos x="0" y="0"/>
                      <wp:positionH relativeFrom="column">
                        <wp:posOffset>876300</wp:posOffset>
                      </wp:positionH>
                      <wp:positionV relativeFrom="paragraph">
                        <wp:posOffset>34290</wp:posOffset>
                      </wp:positionV>
                      <wp:extent cx="1561465" cy="635"/>
                      <wp:effectExtent l="15240" t="13335" r="13970" b="14605"/>
                      <wp:wrapNone/>
                      <wp:docPr id="1252349391"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635"/>
                              </a:xfrm>
                              <a:prstGeom prst="bentConnector3">
                                <a:avLst>
                                  <a:gd name="adj1" fmla="val 4998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5F43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69pt;margin-top:2.7pt;width:122.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" adj="10796" strokeweight="1pt"/>
                  </w:pict>
                </mc:Fallback>
              </mc:AlternateContent>
            </w:r>
          </w:p>
          <w:p w14:paraId="41DB62AA" w14:textId="3006C035" w:rsidR="0023006E" w:rsidRPr="0023006E" w:rsidRDefault="0023006E" w:rsidP="00FE6425">
            <w:pPr>
              <w:pBdr>
                <w:top w:val="nil"/>
                <w:left w:val="nil"/>
                <w:bottom w:val="nil"/>
                <w:right w:val="nil"/>
                <w:between w:val="nil"/>
              </w:pBdr>
              <w:ind w:right="41"/>
              <w:jc w:val="center"/>
              <w:rPr>
                <w:rFonts w:eastAsia="Calibri"/>
                <w:iCs/>
                <w:sz w:val="24"/>
                <w:szCs w:val="32"/>
              </w:rPr>
            </w:pPr>
            <w:r w:rsidRPr="0023006E">
              <w:rPr>
                <w:rFonts w:eastAsia="Calibri"/>
                <w:iCs/>
                <w:sz w:val="24"/>
                <w:szCs w:val="32"/>
              </w:rPr>
              <w:t xml:space="preserve">Số: </w:t>
            </w:r>
            <w:r w:rsidRPr="0023006E">
              <w:rPr>
                <w:rFonts w:eastAsia="Calibri"/>
                <w:b/>
                <w:bCs/>
                <w:iCs/>
                <w:sz w:val="24"/>
                <w:szCs w:val="32"/>
              </w:rPr>
              <w:t>01</w:t>
            </w:r>
            <w:r>
              <w:rPr>
                <w:rFonts w:eastAsia="Calibri"/>
                <w:b/>
                <w:bCs/>
                <w:iCs/>
                <w:sz w:val="24"/>
                <w:szCs w:val="32"/>
              </w:rPr>
              <w:t>9</w:t>
            </w:r>
            <w:r w:rsidRPr="0023006E">
              <w:rPr>
                <w:rFonts w:eastAsia="Calibri"/>
                <w:iCs/>
                <w:sz w:val="24"/>
                <w:szCs w:val="32"/>
              </w:rPr>
              <w:t>/</w:t>
            </w:r>
            <w:r>
              <w:rPr>
                <w:rFonts w:eastAsia="Calibri"/>
                <w:iCs/>
                <w:sz w:val="24"/>
                <w:szCs w:val="32"/>
              </w:rPr>
              <w:t>BC</w:t>
            </w:r>
            <w:r w:rsidRPr="0023006E">
              <w:rPr>
                <w:rFonts w:eastAsia="Calibri"/>
                <w:iCs/>
                <w:sz w:val="24"/>
                <w:szCs w:val="32"/>
              </w:rPr>
              <w:t>-BHDPT</w:t>
            </w:r>
          </w:p>
        </w:tc>
        <w:tc>
          <w:tcPr>
            <w:tcW w:w="5324" w:type="dxa"/>
          </w:tcPr>
          <w:p w14:paraId="1864E090" w14:textId="77777777" w:rsidR="0023006E" w:rsidRPr="0023006E" w:rsidRDefault="0023006E" w:rsidP="00FE6425">
            <w:pPr>
              <w:pBdr>
                <w:top w:val="nil"/>
                <w:left w:val="nil"/>
                <w:bottom w:val="nil"/>
                <w:right w:val="nil"/>
                <w:between w:val="nil"/>
              </w:pBdr>
              <w:ind w:right="41"/>
              <w:jc w:val="center"/>
              <w:rPr>
                <w:rFonts w:eastAsia="Calibri"/>
                <w:b/>
                <w:sz w:val="24"/>
                <w:szCs w:val="24"/>
              </w:rPr>
            </w:pPr>
            <w:r w:rsidRPr="0023006E">
              <w:rPr>
                <w:rFonts w:eastAsia="Calibri"/>
                <w:b/>
                <w:sz w:val="24"/>
                <w:szCs w:val="24"/>
              </w:rPr>
              <w:t>CỘNG HOÀ XÃ HỘI CHỦ NGHĨA VIỆT NAM</w:t>
            </w:r>
          </w:p>
          <w:p w14:paraId="7107AEC1" w14:textId="77777777" w:rsidR="0023006E" w:rsidRPr="0023006E" w:rsidRDefault="0023006E" w:rsidP="00FE6425">
            <w:pPr>
              <w:pBdr>
                <w:top w:val="nil"/>
                <w:left w:val="nil"/>
                <w:bottom w:val="nil"/>
                <w:right w:val="nil"/>
                <w:between w:val="nil"/>
              </w:pBdr>
              <w:ind w:right="41"/>
              <w:jc w:val="center"/>
              <w:rPr>
                <w:rFonts w:eastAsia="Calibri"/>
                <w:b/>
                <w:sz w:val="24"/>
                <w:szCs w:val="24"/>
              </w:rPr>
            </w:pPr>
            <w:r w:rsidRPr="0023006E">
              <w:rPr>
                <w:rFonts w:eastAsia="Calibri"/>
                <w:noProof/>
                <w:szCs w:val="22"/>
              </w:rPr>
              <mc:AlternateContent>
                <mc:Choice Requires="wps">
                  <w:drawing>
                    <wp:anchor distT="0" distB="0" distL="0" distR="0" simplePos="0" relativeHeight="251659264" behindDoc="1" locked="0" layoutInCell="1" allowOverlap="1" wp14:anchorId="3D4F6607" wp14:editId="2A09F4C2">
                      <wp:simplePos x="0" y="0"/>
                      <wp:positionH relativeFrom="page">
                        <wp:posOffset>723265</wp:posOffset>
                      </wp:positionH>
                      <wp:positionV relativeFrom="paragraph">
                        <wp:posOffset>183515</wp:posOffset>
                      </wp:positionV>
                      <wp:extent cx="1911985" cy="45720"/>
                      <wp:effectExtent l="0" t="0" r="0" b="0"/>
                      <wp:wrapTopAndBottom/>
                      <wp:docPr id="1513912627"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flipV="1">
                                <a:off x="0" y="0"/>
                                <a:ext cx="1911985" cy="45720"/>
                              </a:xfrm>
                              <a:custGeom>
                                <a:avLst/>
                                <a:gdLst>
                                  <a:gd name="T0" fmla="+- 0 8330 8330"/>
                                  <a:gd name="T1" fmla="*/ T0 w 1138"/>
                                  <a:gd name="T2" fmla="+- 0 9468 8330"/>
                                  <a:gd name="T3" fmla="*/ T2 w 1138"/>
                                </a:gdLst>
                                <a:ahLst/>
                                <a:cxnLst>
                                  <a:cxn ang="0">
                                    <a:pos x="T1" y="0"/>
                                  </a:cxn>
                                  <a:cxn ang="0">
                                    <a:pos x="T3" y="0"/>
                                  </a:cxn>
                                </a:cxnLst>
                                <a:rect l="0" t="0" r="r" b="b"/>
                                <a:pathLst>
                                  <a:path w="1138">
                                    <a:moveTo>
                                      <a:pt x="0" y="0"/>
                                    </a:moveTo>
                                    <a:lnTo>
                                      <a:pt x="1138" y="0"/>
                                    </a:lnTo>
                                  </a:path>
                                </a:pathLst>
                              </a:custGeom>
                              <a:noFill/>
                              <a:ln w="127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A2220" id="Freeform: Shape 4" o:spid="_x0000_s1026" style="position:absolute;margin-left:56.95pt;margin-top:14.45pt;width:150.55pt;height:3.6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" path="m,l1138,e" filled="f" strokeweight="1pt">
                      <v:path arrowok="t" o:connecttype="custom" o:connectlocs="0,0;1911985,0" o:connectangles="0,0"/>
                      <o:lock v:ext="edit" aspectratio="t"/>
                      <w10:wrap type="topAndBottom" anchorx="page"/>
                    </v:shape>
                  </w:pict>
                </mc:Fallback>
              </mc:AlternateContent>
            </w:r>
            <w:r w:rsidRPr="0023006E">
              <w:rPr>
                <w:rFonts w:eastAsia="Calibri"/>
                <w:b/>
                <w:sz w:val="24"/>
                <w:szCs w:val="24"/>
              </w:rPr>
              <w:t>Độc lập - Tự do - Hạnh phúc</w:t>
            </w:r>
          </w:p>
          <w:p w14:paraId="4EC81607" w14:textId="77777777" w:rsidR="0023006E" w:rsidRPr="0023006E" w:rsidRDefault="0023006E" w:rsidP="00FE6425">
            <w:pPr>
              <w:widowControl w:val="0"/>
              <w:pBdr>
                <w:top w:val="nil"/>
                <w:left w:val="nil"/>
                <w:bottom w:val="nil"/>
                <w:right w:val="nil"/>
                <w:between w:val="nil"/>
              </w:pBdr>
              <w:autoSpaceDE w:val="0"/>
              <w:autoSpaceDN w:val="0"/>
              <w:ind w:right="41"/>
              <w:jc w:val="center"/>
              <w:rPr>
                <w:b/>
                <w:sz w:val="10"/>
                <w:szCs w:val="10"/>
                <w:lang w:val="vi"/>
              </w:rPr>
            </w:pPr>
          </w:p>
          <w:p w14:paraId="78639AD3" w14:textId="77777777" w:rsidR="00FE6425" w:rsidRPr="00FE6425" w:rsidRDefault="00FE6425" w:rsidP="00FE6425">
            <w:pPr>
              <w:pBdr>
                <w:top w:val="nil"/>
                <w:left w:val="nil"/>
                <w:bottom w:val="nil"/>
                <w:right w:val="nil"/>
                <w:between w:val="nil"/>
              </w:pBdr>
              <w:ind w:right="41"/>
              <w:jc w:val="center"/>
              <w:rPr>
                <w:rFonts w:eastAsia="Calibri"/>
                <w:i/>
                <w:sz w:val="14"/>
                <w:szCs w:val="14"/>
              </w:rPr>
            </w:pPr>
          </w:p>
          <w:p w14:paraId="6D01E461" w14:textId="39A7E0B0" w:rsidR="0023006E" w:rsidRPr="0023006E" w:rsidRDefault="0023006E" w:rsidP="00FE6425">
            <w:pPr>
              <w:pBdr>
                <w:top w:val="nil"/>
                <w:left w:val="nil"/>
                <w:bottom w:val="nil"/>
                <w:right w:val="nil"/>
                <w:between w:val="nil"/>
              </w:pBdr>
              <w:ind w:right="41"/>
              <w:jc w:val="center"/>
              <w:rPr>
                <w:rFonts w:eastAsia="Calibri"/>
                <w:i/>
                <w:sz w:val="24"/>
                <w:szCs w:val="24"/>
              </w:rPr>
            </w:pPr>
            <w:r w:rsidRPr="0023006E">
              <w:rPr>
                <w:rFonts w:eastAsia="Calibri"/>
                <w:i/>
                <w:sz w:val="24"/>
                <w:szCs w:val="24"/>
                <w:lang w:val="vi"/>
              </w:rPr>
              <w:t>T</w:t>
            </w:r>
            <w:r w:rsidRPr="0023006E">
              <w:rPr>
                <w:rFonts w:eastAsia="Calibri"/>
                <w:i/>
                <w:sz w:val="24"/>
                <w:szCs w:val="24"/>
              </w:rPr>
              <w:t>p</w:t>
            </w:r>
            <w:r w:rsidRPr="0023006E">
              <w:rPr>
                <w:rFonts w:eastAsia="Calibri"/>
                <w:i/>
                <w:sz w:val="24"/>
                <w:szCs w:val="24"/>
                <w:lang w:val="vi"/>
              </w:rPr>
              <w:t xml:space="preserve">. Hồ Chí Minh, ngày </w:t>
            </w:r>
            <w:r>
              <w:rPr>
                <w:rFonts w:eastAsia="Calibri"/>
                <w:i/>
                <w:sz w:val="24"/>
                <w:szCs w:val="24"/>
              </w:rPr>
              <w:t>12</w:t>
            </w:r>
            <w:r w:rsidRPr="0023006E">
              <w:rPr>
                <w:rFonts w:eastAsia="Calibri"/>
                <w:i/>
                <w:sz w:val="24"/>
                <w:szCs w:val="24"/>
              </w:rPr>
              <w:t xml:space="preserve"> </w:t>
            </w:r>
            <w:r w:rsidRPr="0023006E">
              <w:rPr>
                <w:rFonts w:eastAsia="Calibri"/>
                <w:i/>
                <w:sz w:val="24"/>
                <w:szCs w:val="24"/>
                <w:lang w:val="vi"/>
              </w:rPr>
              <w:t xml:space="preserve">tháng </w:t>
            </w:r>
            <w:r>
              <w:rPr>
                <w:rFonts w:eastAsia="Calibri"/>
                <w:i/>
                <w:sz w:val="24"/>
                <w:szCs w:val="24"/>
              </w:rPr>
              <w:t>01</w:t>
            </w:r>
            <w:r w:rsidRPr="0023006E">
              <w:rPr>
                <w:rFonts w:eastAsia="Calibri"/>
                <w:i/>
                <w:sz w:val="24"/>
                <w:szCs w:val="24"/>
                <w:lang w:val="vi"/>
              </w:rPr>
              <w:t xml:space="preserve"> năm 202</w:t>
            </w:r>
            <w:r>
              <w:rPr>
                <w:rFonts w:eastAsia="Calibri"/>
                <w:i/>
                <w:sz w:val="24"/>
                <w:szCs w:val="24"/>
              </w:rPr>
              <w:t>6</w:t>
            </w:r>
          </w:p>
        </w:tc>
      </w:tr>
    </w:tbl>
    <w:p w14:paraId="6DEA50F3" w14:textId="77777777" w:rsidR="0023006E" w:rsidRDefault="0023006E" w:rsidP="00233370">
      <w:pPr>
        <w:pStyle w:val="Heading1"/>
        <w:spacing w:after="120" w:line="240" w:lineRule="auto"/>
        <w:jc w:val="center"/>
        <w:rPr>
          <w:sz w:val="40"/>
          <w:szCs w:val="36"/>
          <w:lang w:eastAsia="zh-TW"/>
        </w:rPr>
      </w:pPr>
    </w:p>
    <w:p w14:paraId="3C8EB66C" w14:textId="36FB9E07" w:rsidR="00C61C72" w:rsidRPr="00135CFB" w:rsidRDefault="003F309E" w:rsidP="00233370">
      <w:pPr>
        <w:pStyle w:val="Heading1"/>
        <w:spacing w:after="120" w:line="240" w:lineRule="auto"/>
        <w:jc w:val="center"/>
        <w:rPr>
          <w:rFonts w:cs="Times New Roman"/>
          <w:sz w:val="48"/>
          <w:szCs w:val="48"/>
          <w:lang w:val="vi-VN" w:eastAsia="zh-TW"/>
        </w:rPr>
      </w:pPr>
      <w:r w:rsidRPr="00135CFB">
        <w:rPr>
          <w:rFonts w:cs="Times New Roman"/>
          <w:sz w:val="48"/>
          <w:szCs w:val="48"/>
          <w:lang w:val="vi-VN" w:eastAsia="zh-TW"/>
        </w:rPr>
        <w:t>BÁO CÁO</w:t>
      </w:r>
      <w:bookmarkEnd w:id="0"/>
      <w:bookmarkEnd w:id="1"/>
    </w:p>
    <w:p w14:paraId="49F93203" w14:textId="499E1913" w:rsidR="00C61C72" w:rsidRPr="00135CFB" w:rsidRDefault="003F309E" w:rsidP="00B033DB">
      <w:pPr>
        <w:tabs>
          <w:tab w:val="decimal" w:pos="6160"/>
        </w:tabs>
        <w:spacing w:after="360"/>
        <w:jc w:val="center"/>
        <w:rPr>
          <w:b/>
          <w:bCs/>
          <w:color w:val="auto"/>
          <w:sz w:val="36"/>
          <w:szCs w:val="36"/>
          <w:lang w:val="vi-VN" w:eastAsia="zh-TW"/>
        </w:rPr>
      </w:pPr>
      <w:r w:rsidRPr="00135CFB">
        <w:rPr>
          <w:b/>
          <w:bCs/>
          <w:color w:val="auto"/>
          <w:sz w:val="36"/>
          <w:szCs w:val="36"/>
          <w:lang w:val="vi-VN" w:eastAsia="zh-TW"/>
        </w:rPr>
        <w:t>TỔNG KẾT CÔNG TÁC PHẬT SỰ NĂM 20</w:t>
      </w:r>
      <w:r w:rsidR="00723F63" w:rsidRPr="00135CFB">
        <w:rPr>
          <w:b/>
          <w:bCs/>
          <w:color w:val="auto"/>
          <w:sz w:val="36"/>
          <w:szCs w:val="36"/>
          <w:lang w:val="vi-VN" w:eastAsia="zh-TW"/>
        </w:rPr>
        <w:t>2</w:t>
      </w:r>
      <w:r w:rsidR="00D9245F" w:rsidRPr="00135CFB">
        <w:rPr>
          <w:b/>
          <w:bCs/>
          <w:color w:val="auto"/>
          <w:sz w:val="36"/>
          <w:szCs w:val="36"/>
          <w:lang w:val="vi-VN" w:eastAsia="zh-TW"/>
        </w:rPr>
        <w:t>5</w:t>
      </w:r>
    </w:p>
    <w:p w14:paraId="46A2A5D4" w14:textId="77777777" w:rsidR="00C61C72" w:rsidRPr="00135CFB" w:rsidRDefault="003F309E" w:rsidP="00233370">
      <w:pPr>
        <w:pStyle w:val="Heading1"/>
        <w:numPr>
          <w:ilvl w:val="0"/>
          <w:numId w:val="3"/>
        </w:numPr>
        <w:tabs>
          <w:tab w:val="left" w:pos="540"/>
        </w:tabs>
        <w:spacing w:after="120" w:line="240" w:lineRule="auto"/>
        <w:ind w:left="0" w:firstLine="0"/>
        <w:rPr>
          <w:rFonts w:cs="Times New Roman"/>
          <w:szCs w:val="28"/>
        </w:rPr>
      </w:pPr>
      <w:bookmarkStart w:id="2" w:name="_Toc486454485"/>
      <w:bookmarkStart w:id="3" w:name="_Toc185927166"/>
      <w:r w:rsidRPr="00135CFB">
        <w:rPr>
          <w:rFonts w:cs="Times New Roman"/>
          <w:szCs w:val="28"/>
        </w:rPr>
        <w:t>ĐẶC ĐIỂM TÌNH HÌNH</w:t>
      </w:r>
      <w:bookmarkEnd w:id="2"/>
      <w:bookmarkEnd w:id="3"/>
    </w:p>
    <w:p w14:paraId="68C094A6" w14:textId="2979DA23" w:rsidR="00C61C72" w:rsidRPr="00135CFB" w:rsidRDefault="00EB5161" w:rsidP="00233370">
      <w:pPr>
        <w:spacing w:after="120"/>
        <w:ind w:firstLine="720"/>
        <w:jc w:val="both"/>
        <w:rPr>
          <w:color w:val="auto"/>
        </w:rPr>
      </w:pPr>
      <w:r w:rsidRPr="00135CFB">
        <w:rPr>
          <w:color w:val="auto"/>
        </w:rPr>
        <w:t xml:space="preserve">Thực hiện thông báo số </w:t>
      </w:r>
      <w:r w:rsidR="00534651" w:rsidRPr="00135CFB">
        <w:rPr>
          <w:color w:val="auto"/>
        </w:rPr>
        <w:t>467</w:t>
      </w:r>
      <w:r w:rsidRPr="00135CFB">
        <w:rPr>
          <w:color w:val="auto"/>
        </w:rPr>
        <w:t xml:space="preserve">/TB-HĐTS ký ngày </w:t>
      </w:r>
      <w:r w:rsidR="00534651" w:rsidRPr="00135CFB">
        <w:rPr>
          <w:color w:val="auto"/>
        </w:rPr>
        <w:t>02/12</w:t>
      </w:r>
      <w:r w:rsidRPr="00135CFB">
        <w:rPr>
          <w:color w:val="auto"/>
        </w:rPr>
        <w:t>/202</w:t>
      </w:r>
      <w:r w:rsidR="002845D9" w:rsidRPr="00135CFB">
        <w:rPr>
          <w:color w:val="auto"/>
        </w:rPr>
        <w:t>5</w:t>
      </w:r>
      <w:r w:rsidRPr="00135CFB">
        <w:rPr>
          <w:color w:val="auto"/>
        </w:rPr>
        <w:t xml:space="preserve"> của Hội đồng Trị sự về việc gửi báo cáo tổng kết công tác Phật sự năm 202</w:t>
      </w:r>
      <w:r w:rsidR="00534651" w:rsidRPr="00135CFB">
        <w:rPr>
          <w:color w:val="auto"/>
        </w:rPr>
        <w:t>5</w:t>
      </w:r>
      <w:r w:rsidR="002845D9" w:rsidRPr="00135CFB">
        <w:rPr>
          <w:color w:val="auto"/>
        </w:rPr>
        <w:t>,</w:t>
      </w:r>
      <w:r w:rsidRPr="00135CFB">
        <w:rPr>
          <w:color w:val="auto"/>
        </w:rPr>
        <w:t xml:space="preserve"> Ban Hướng dẫn Phật tử Trung ương xin được </w:t>
      </w:r>
      <w:r w:rsidR="00702B58" w:rsidRPr="00135CFB">
        <w:rPr>
          <w:color w:val="auto"/>
        </w:rPr>
        <w:t xml:space="preserve">báo cáo tóm tắt </w:t>
      </w:r>
      <w:r w:rsidR="002845D9" w:rsidRPr="00135CFB">
        <w:rPr>
          <w:color w:val="auto"/>
        </w:rPr>
        <w:t>công tác Phật sự năm 2025 n</w:t>
      </w:r>
      <w:r w:rsidR="00702B58" w:rsidRPr="00135CFB">
        <w:rPr>
          <w:color w:val="auto"/>
        </w:rPr>
        <w:t>hư sau</w:t>
      </w:r>
      <w:r w:rsidRPr="00135CFB">
        <w:rPr>
          <w:color w:val="auto"/>
        </w:rPr>
        <w:t>:</w:t>
      </w:r>
    </w:p>
    <w:p w14:paraId="3F138DF4" w14:textId="77777777" w:rsidR="00C61C72" w:rsidRPr="00135CFB" w:rsidRDefault="003F309E" w:rsidP="00233370">
      <w:pPr>
        <w:pStyle w:val="Heading1"/>
        <w:numPr>
          <w:ilvl w:val="0"/>
          <w:numId w:val="3"/>
        </w:numPr>
        <w:tabs>
          <w:tab w:val="left" w:pos="540"/>
        </w:tabs>
        <w:spacing w:after="120" w:line="240" w:lineRule="auto"/>
        <w:ind w:left="0" w:firstLine="0"/>
        <w:rPr>
          <w:rFonts w:cs="Times New Roman"/>
          <w:szCs w:val="28"/>
        </w:rPr>
      </w:pPr>
      <w:bookmarkStart w:id="4" w:name="_Toc486454486"/>
      <w:bookmarkStart w:id="5" w:name="_Toc185927167"/>
      <w:r w:rsidRPr="00135CFB">
        <w:rPr>
          <w:rFonts w:cs="Times New Roman"/>
          <w:szCs w:val="28"/>
        </w:rPr>
        <w:t>CÁC PHẬT SỰ VÀ THÀNH QUẢ ĐẠT ĐƯỢC</w:t>
      </w:r>
      <w:bookmarkEnd w:id="4"/>
      <w:bookmarkEnd w:id="5"/>
    </w:p>
    <w:p w14:paraId="286FB009" w14:textId="51B285B9" w:rsidR="00C61C72" w:rsidRPr="00A76E87" w:rsidRDefault="003F309E" w:rsidP="00917515">
      <w:pPr>
        <w:pStyle w:val="Heading2"/>
        <w:spacing w:line="240" w:lineRule="auto"/>
        <w:ind w:left="567" w:hanging="141"/>
        <w:rPr>
          <w:rFonts w:cs="Times New Roman"/>
          <w:szCs w:val="28"/>
          <w:u w:val="single"/>
        </w:rPr>
      </w:pPr>
      <w:bookmarkStart w:id="6" w:name="_Toc486454490"/>
      <w:bookmarkStart w:id="7" w:name="_Toc185927168"/>
      <w:r w:rsidRPr="00A76E87">
        <w:rPr>
          <w:rFonts w:cs="Times New Roman"/>
          <w:szCs w:val="28"/>
          <w:u w:val="single"/>
        </w:rPr>
        <w:t>HOẠT ĐỘNG CHUYÊN NGÀNH</w:t>
      </w:r>
      <w:bookmarkEnd w:id="6"/>
      <w:bookmarkEnd w:id="7"/>
      <w:r w:rsidR="004F168F" w:rsidRPr="00A76E87">
        <w:rPr>
          <w:rFonts w:cs="Times New Roman"/>
          <w:szCs w:val="28"/>
          <w:u w:val="single"/>
        </w:rPr>
        <w:t xml:space="preserve"> CỦA BHDPT TRUNG ƯƠNG</w:t>
      </w:r>
    </w:p>
    <w:p w14:paraId="79973446" w14:textId="2CF8EA72" w:rsidR="00EB5161" w:rsidRPr="00135CFB" w:rsidRDefault="00EB5161" w:rsidP="00366BE1">
      <w:pPr>
        <w:numPr>
          <w:ilvl w:val="0"/>
          <w:numId w:val="19"/>
        </w:numPr>
        <w:tabs>
          <w:tab w:val="left" w:pos="709"/>
        </w:tabs>
        <w:spacing w:after="120"/>
        <w:ind w:left="0" w:right="40" w:firstLine="360"/>
        <w:jc w:val="both"/>
        <w:rPr>
          <w:rStyle w:val="ctcsummary"/>
          <w:rFonts w:eastAsiaTheme="majorEastAsia"/>
          <w:b/>
          <w:color w:val="1D1B11"/>
          <w:lang w:val="pt-BR"/>
        </w:rPr>
      </w:pPr>
      <w:r w:rsidRPr="00135CFB">
        <w:rPr>
          <w:rStyle w:val="ctcsummary"/>
          <w:rFonts w:eastAsiaTheme="majorEastAsia"/>
          <w:b/>
          <w:color w:val="1D1B11"/>
          <w:lang w:val="pt-BR"/>
        </w:rPr>
        <w:t>CÔNG TÁC</w:t>
      </w:r>
      <w:r w:rsidR="00294EC9" w:rsidRPr="00135CFB">
        <w:rPr>
          <w:rStyle w:val="ctcsummary"/>
          <w:rFonts w:eastAsiaTheme="majorEastAsia"/>
          <w:b/>
          <w:color w:val="1D1B11"/>
          <w:lang w:val="pt-BR"/>
        </w:rPr>
        <w:t xml:space="preserve"> HÀNH CHÍNH,</w:t>
      </w:r>
      <w:r w:rsidRPr="00135CFB">
        <w:rPr>
          <w:rStyle w:val="ctcsummary"/>
          <w:rFonts w:eastAsiaTheme="majorEastAsia"/>
          <w:b/>
          <w:color w:val="1D1B11"/>
          <w:lang w:val="pt-BR"/>
        </w:rPr>
        <w:t xml:space="preserve"> </w:t>
      </w:r>
      <w:r w:rsidR="00294EC9" w:rsidRPr="00135CFB">
        <w:rPr>
          <w:rStyle w:val="ctcsummary"/>
          <w:rFonts w:eastAsiaTheme="majorEastAsia"/>
          <w:b/>
          <w:color w:val="1D1B11"/>
          <w:lang w:val="pt-BR"/>
        </w:rPr>
        <w:t xml:space="preserve">VĂN PHÒNG </w:t>
      </w:r>
    </w:p>
    <w:p w14:paraId="38BD6634" w14:textId="5711FF76" w:rsidR="00EB5161" w:rsidRPr="00135CFB" w:rsidRDefault="00EB5161" w:rsidP="00233370">
      <w:pPr>
        <w:spacing w:after="120"/>
        <w:ind w:firstLine="720"/>
        <w:jc w:val="both"/>
        <w:rPr>
          <w:lang w:val="pt-BR"/>
        </w:rPr>
      </w:pPr>
      <w:r w:rsidRPr="00135CFB">
        <w:rPr>
          <w:lang w:val="pt-BR"/>
        </w:rPr>
        <w:t>Văn phòng BHDPT TW đã hoàn thành những công tác giao phó:</w:t>
      </w:r>
    </w:p>
    <w:p w14:paraId="5506ADA2" w14:textId="681F19B0" w:rsidR="00EB5161" w:rsidRPr="00135CFB" w:rsidRDefault="00EB5161" w:rsidP="00233370">
      <w:pPr>
        <w:spacing w:after="120"/>
        <w:ind w:firstLine="720"/>
        <w:jc w:val="both"/>
        <w:rPr>
          <w:lang w:val="pt-BR"/>
        </w:rPr>
      </w:pPr>
      <w:r w:rsidRPr="00135CFB">
        <w:rPr>
          <w:lang w:val="pt-BR"/>
        </w:rPr>
        <w:t xml:space="preserve">+ Đã có văn bản hướng dẫn, triển khai các văn kiện của HĐTS đến </w:t>
      </w:r>
      <w:r w:rsidR="005F3017" w:rsidRPr="00135CFB">
        <w:rPr>
          <w:lang w:val="pt-BR"/>
        </w:rPr>
        <w:t xml:space="preserve">các </w:t>
      </w:r>
      <w:r w:rsidRPr="00135CFB">
        <w:rPr>
          <w:lang w:val="pt-BR"/>
        </w:rPr>
        <w:t>Phân ban, Tiểu ban và BHDPT tỉnh, thành</w:t>
      </w:r>
      <w:r w:rsidR="005F3017" w:rsidRPr="00135CFB">
        <w:rPr>
          <w:lang w:val="pt-BR"/>
        </w:rPr>
        <w:t xml:space="preserve"> trong cả nước</w:t>
      </w:r>
      <w:r w:rsidRPr="00135CFB">
        <w:rPr>
          <w:lang w:val="pt-BR"/>
        </w:rPr>
        <w:t>.</w:t>
      </w:r>
    </w:p>
    <w:p w14:paraId="5ADADCBB" w14:textId="7C400A65" w:rsidR="00EB5161" w:rsidRPr="00135CFB" w:rsidRDefault="00EB5161" w:rsidP="00233370">
      <w:pPr>
        <w:spacing w:after="120"/>
        <w:ind w:firstLine="720"/>
        <w:jc w:val="both"/>
        <w:rPr>
          <w:lang w:val="pt-BR"/>
        </w:rPr>
      </w:pPr>
      <w:r w:rsidRPr="00135CFB">
        <w:rPr>
          <w:lang w:val="pt-BR"/>
        </w:rPr>
        <w:t>+ Kịp thời soạn thảo và gửi các công văn giải quyết, chỉ đạo về những công tác Phật sự chuyên ngành Hướng dẫn Phật tử.</w:t>
      </w:r>
    </w:p>
    <w:p w14:paraId="5B410857" w14:textId="2BC65B69" w:rsidR="00C61C72" w:rsidRPr="00135CFB" w:rsidRDefault="00DA2A2D" w:rsidP="00366BE1">
      <w:pPr>
        <w:numPr>
          <w:ilvl w:val="0"/>
          <w:numId w:val="19"/>
        </w:numPr>
        <w:tabs>
          <w:tab w:val="left" w:pos="709"/>
        </w:tabs>
        <w:spacing w:after="120"/>
        <w:ind w:left="0" w:right="40" w:firstLine="360"/>
        <w:jc w:val="both"/>
        <w:rPr>
          <w:rStyle w:val="ctcsummary"/>
          <w:rFonts w:eastAsiaTheme="majorEastAsia"/>
          <w:b/>
          <w:color w:val="1D1B11"/>
          <w:lang w:val="pt-BR"/>
        </w:rPr>
      </w:pPr>
      <w:r w:rsidRPr="00135CFB">
        <w:rPr>
          <w:rStyle w:val="ctcsummary"/>
          <w:rFonts w:eastAsiaTheme="majorEastAsia"/>
          <w:b/>
          <w:color w:val="1D1B11"/>
          <w:lang w:val="pt-BR"/>
        </w:rPr>
        <w:t xml:space="preserve">CÔNG TÁC </w:t>
      </w:r>
      <w:r w:rsidR="00CD11DF" w:rsidRPr="00135CFB">
        <w:rPr>
          <w:rStyle w:val="ctcsummary"/>
          <w:rFonts w:eastAsiaTheme="majorEastAsia"/>
          <w:b/>
          <w:color w:val="1D1B11"/>
          <w:lang w:val="pt-BR"/>
        </w:rPr>
        <w:t xml:space="preserve">HƯỚNG DẪN </w:t>
      </w:r>
      <w:r w:rsidR="00AB3C66" w:rsidRPr="00135CFB">
        <w:rPr>
          <w:rStyle w:val="ctcsummary"/>
          <w:rFonts w:eastAsiaTheme="majorEastAsia"/>
          <w:b/>
          <w:color w:val="1D1B11"/>
          <w:lang w:val="pt-BR"/>
        </w:rPr>
        <w:t>PHẬT TỬ</w:t>
      </w:r>
    </w:p>
    <w:p w14:paraId="57DE677E" w14:textId="4E891AFE" w:rsidR="00950DC6" w:rsidRPr="00135CFB" w:rsidRDefault="00EB5161" w:rsidP="00233370">
      <w:pPr>
        <w:pStyle w:val="Heading4"/>
        <w:numPr>
          <w:ilvl w:val="0"/>
          <w:numId w:val="5"/>
        </w:numPr>
        <w:tabs>
          <w:tab w:val="left" w:pos="1260"/>
        </w:tabs>
        <w:spacing w:before="0" w:line="240" w:lineRule="auto"/>
        <w:ind w:left="0" w:right="-180" w:firstLine="720"/>
        <w:rPr>
          <w:rFonts w:cs="Times New Roman"/>
          <w:lang w:val="vi-VN"/>
        </w:rPr>
      </w:pPr>
      <w:bookmarkStart w:id="8" w:name="_Toc185927169"/>
      <w:r w:rsidRPr="00135CFB">
        <w:rPr>
          <w:rFonts w:cs="Times New Roman"/>
          <w:lang w:val="vi-VN"/>
        </w:rPr>
        <w:t>Tổ chức Lễ Tổng kết BHDPT T</w:t>
      </w:r>
      <w:r w:rsidR="00DA2A2D" w:rsidRPr="00135CFB">
        <w:rPr>
          <w:rFonts w:cs="Times New Roman"/>
        </w:rPr>
        <w:t>rung ương năm</w:t>
      </w:r>
      <w:r w:rsidRPr="00135CFB">
        <w:rPr>
          <w:rFonts w:cs="Times New Roman"/>
          <w:lang w:val="vi-VN"/>
        </w:rPr>
        <w:t xml:space="preserve"> 202</w:t>
      </w:r>
      <w:bookmarkEnd w:id="8"/>
      <w:r w:rsidR="00702B58" w:rsidRPr="00135CFB">
        <w:rPr>
          <w:rFonts w:cs="Times New Roman"/>
          <w:lang w:val="pt-BR"/>
        </w:rPr>
        <w:t>4</w:t>
      </w:r>
    </w:p>
    <w:p w14:paraId="46A2EF33" w14:textId="7FD2FF4F" w:rsidR="00EB5161" w:rsidRPr="00135CFB" w:rsidRDefault="00EB5161" w:rsidP="00233370">
      <w:pPr>
        <w:pStyle w:val="ListParagraph"/>
        <w:spacing w:after="120"/>
        <w:ind w:left="0" w:firstLine="720"/>
        <w:contextualSpacing w:val="0"/>
        <w:jc w:val="both"/>
        <w:rPr>
          <w:color w:val="auto"/>
          <w:lang w:val="fr-FR"/>
        </w:rPr>
      </w:pPr>
      <w:r w:rsidRPr="00135CFB">
        <w:rPr>
          <w:color w:val="auto"/>
          <w:lang w:val="fr-FR"/>
        </w:rPr>
        <w:t xml:space="preserve">Ngày </w:t>
      </w:r>
      <w:r w:rsidR="00702B58" w:rsidRPr="00135CFB">
        <w:rPr>
          <w:color w:val="auto"/>
          <w:lang w:val="fr-FR"/>
        </w:rPr>
        <w:t>02/01/2025</w:t>
      </w:r>
      <w:r w:rsidRPr="00135CFB">
        <w:rPr>
          <w:color w:val="auto"/>
          <w:lang w:val="fr-FR"/>
        </w:rPr>
        <w:t xml:space="preserve"> (Nhằm ngày </w:t>
      </w:r>
      <w:r w:rsidR="00702B58" w:rsidRPr="00135CFB">
        <w:rPr>
          <w:color w:val="auto"/>
          <w:lang w:val="fr-FR"/>
        </w:rPr>
        <w:t>03/12 Giáp Th</w:t>
      </w:r>
      <w:r w:rsidR="007D0547" w:rsidRPr="00135CFB">
        <w:rPr>
          <w:color w:val="auto"/>
          <w:lang w:val="fr-FR"/>
        </w:rPr>
        <w:t>ì</w:t>
      </w:r>
      <w:r w:rsidR="00702B58" w:rsidRPr="00135CFB">
        <w:rPr>
          <w:color w:val="auto"/>
          <w:lang w:val="fr-FR"/>
        </w:rPr>
        <w:t>n</w:t>
      </w:r>
      <w:r w:rsidRPr="00135CFB">
        <w:rPr>
          <w:color w:val="auto"/>
          <w:lang w:val="fr-FR"/>
        </w:rPr>
        <w:t xml:space="preserve">) tại Trụ sở Văn phòng 2 Trung ương Giáo hội, Ban Hướng dẫn Phật tử </w:t>
      </w:r>
      <w:r w:rsidR="00DA2A2D" w:rsidRPr="00135CFB">
        <w:rPr>
          <w:color w:val="auto"/>
          <w:lang w:val="fr-FR"/>
        </w:rPr>
        <w:t xml:space="preserve">Trung ương </w:t>
      </w:r>
      <w:r w:rsidRPr="00135CFB">
        <w:rPr>
          <w:color w:val="auto"/>
          <w:lang w:val="fr-FR"/>
        </w:rPr>
        <w:t>đã tổ chức</w:t>
      </w:r>
      <w:r w:rsidR="00DA2A2D" w:rsidRPr="00135CFB">
        <w:rPr>
          <w:color w:val="auto"/>
          <w:lang w:val="fr-FR"/>
        </w:rPr>
        <w:t xml:space="preserve"> thành công Lễ</w:t>
      </w:r>
      <w:r w:rsidRPr="00135CFB">
        <w:rPr>
          <w:color w:val="auto"/>
          <w:lang w:val="fr-FR"/>
        </w:rPr>
        <w:t xml:space="preserve"> </w:t>
      </w:r>
      <w:r w:rsidR="00F17A5C" w:rsidRPr="00135CFB">
        <w:rPr>
          <w:color w:val="auto"/>
          <w:lang w:val="fr-FR"/>
        </w:rPr>
        <w:t>Tổng kết công tác Phật sự năm 202</w:t>
      </w:r>
      <w:r w:rsidR="00702B58" w:rsidRPr="00135CFB">
        <w:rPr>
          <w:color w:val="auto"/>
          <w:lang w:val="fr-FR"/>
        </w:rPr>
        <w:t>4</w:t>
      </w:r>
      <w:r w:rsidRPr="00135CFB">
        <w:rPr>
          <w:color w:val="auto"/>
          <w:lang w:val="fr-FR"/>
        </w:rPr>
        <w:t>. Buổi lễ diễn ra trong không khí trang nghiêm và thành công tốt đẹp.</w:t>
      </w:r>
    </w:p>
    <w:p w14:paraId="1F8F1E0C" w14:textId="583E9766" w:rsidR="00C773CA" w:rsidRPr="00135CFB" w:rsidRDefault="00EB5161" w:rsidP="00233370">
      <w:pPr>
        <w:pStyle w:val="Heading4"/>
        <w:numPr>
          <w:ilvl w:val="0"/>
          <w:numId w:val="5"/>
        </w:numPr>
        <w:tabs>
          <w:tab w:val="left" w:pos="1260"/>
        </w:tabs>
        <w:spacing w:before="0" w:line="240" w:lineRule="auto"/>
        <w:ind w:left="0" w:right="-180" w:firstLine="720"/>
        <w:rPr>
          <w:rFonts w:cs="Times New Roman"/>
          <w:lang w:val="vi-VN"/>
        </w:rPr>
      </w:pPr>
      <w:bookmarkStart w:id="9" w:name="_Toc185927170"/>
      <w:r w:rsidRPr="00135CFB">
        <w:rPr>
          <w:rFonts w:cs="Times New Roman"/>
          <w:lang w:val="vi-VN"/>
        </w:rPr>
        <w:t>Công tác từ thiện xã hội</w:t>
      </w:r>
      <w:bookmarkEnd w:id="9"/>
    </w:p>
    <w:p w14:paraId="63E6E0CF" w14:textId="0964F61D" w:rsidR="00EB5161" w:rsidRPr="00135CFB" w:rsidRDefault="00EB5161" w:rsidP="00233370">
      <w:pPr>
        <w:pStyle w:val="ListParagraph"/>
        <w:spacing w:after="120"/>
        <w:ind w:left="0" w:firstLine="720"/>
        <w:contextualSpacing w:val="0"/>
        <w:jc w:val="both"/>
        <w:rPr>
          <w:color w:val="auto"/>
          <w:lang w:val="fr-FR"/>
        </w:rPr>
      </w:pPr>
      <w:r w:rsidRPr="00135CFB">
        <w:rPr>
          <w:color w:val="auto"/>
          <w:lang w:val="fr-FR"/>
        </w:rPr>
        <w:t>Năm 202</w:t>
      </w:r>
      <w:r w:rsidR="00702B58" w:rsidRPr="00135CFB">
        <w:rPr>
          <w:color w:val="auto"/>
          <w:lang w:val="fr-FR"/>
        </w:rPr>
        <w:t>5</w:t>
      </w:r>
      <w:r w:rsidRPr="00135CFB">
        <w:rPr>
          <w:color w:val="auto"/>
          <w:lang w:val="fr-FR"/>
        </w:rPr>
        <w:t xml:space="preserve"> là năm </w:t>
      </w:r>
      <w:r w:rsidR="00DA2A2D" w:rsidRPr="00135CFB">
        <w:rPr>
          <w:color w:val="auto"/>
          <w:lang w:val="fr-FR"/>
        </w:rPr>
        <w:t xml:space="preserve">nước ta gặp phải nhiều </w:t>
      </w:r>
      <w:r w:rsidRPr="00135CFB">
        <w:rPr>
          <w:color w:val="auto"/>
          <w:lang w:val="fr-FR"/>
        </w:rPr>
        <w:t>thiên tai</w:t>
      </w:r>
      <w:r w:rsidR="00DA2A2D" w:rsidRPr="00135CFB">
        <w:rPr>
          <w:color w:val="auto"/>
          <w:lang w:val="fr-FR"/>
        </w:rPr>
        <w:t>, bão</w:t>
      </w:r>
      <w:r w:rsidRPr="00135CFB">
        <w:rPr>
          <w:color w:val="auto"/>
          <w:lang w:val="fr-FR"/>
        </w:rPr>
        <w:t xml:space="preserve"> lũ </w:t>
      </w:r>
      <w:r w:rsidR="00702B58" w:rsidRPr="00135CFB">
        <w:rPr>
          <w:color w:val="auto"/>
          <w:lang w:val="fr-FR"/>
        </w:rPr>
        <w:t>nặng</w:t>
      </w:r>
      <w:r w:rsidRPr="00135CFB">
        <w:rPr>
          <w:color w:val="auto"/>
          <w:lang w:val="fr-FR"/>
        </w:rPr>
        <w:t xml:space="preserve"> </w:t>
      </w:r>
      <w:r w:rsidR="00DA2A2D" w:rsidRPr="00135CFB">
        <w:rPr>
          <w:color w:val="auto"/>
          <w:lang w:val="fr-FR"/>
        </w:rPr>
        <w:t>nề</w:t>
      </w:r>
      <w:r w:rsidRPr="00135CFB">
        <w:rPr>
          <w:color w:val="auto"/>
          <w:lang w:val="fr-FR"/>
        </w:rPr>
        <w:t xml:space="preserve">, gây ảnh hưởng </w:t>
      </w:r>
      <w:r w:rsidR="00DA2A2D" w:rsidRPr="00135CFB">
        <w:rPr>
          <w:color w:val="auto"/>
          <w:lang w:val="fr-FR"/>
        </w:rPr>
        <w:t>lớn</w:t>
      </w:r>
      <w:r w:rsidRPr="00135CFB">
        <w:rPr>
          <w:color w:val="auto"/>
          <w:lang w:val="fr-FR"/>
        </w:rPr>
        <w:t xml:space="preserve"> </w:t>
      </w:r>
      <w:r w:rsidR="00DA2A2D" w:rsidRPr="00135CFB">
        <w:rPr>
          <w:color w:val="auto"/>
          <w:lang w:val="fr-FR"/>
        </w:rPr>
        <w:t>đến đời sống</w:t>
      </w:r>
      <w:r w:rsidRPr="00135CFB">
        <w:rPr>
          <w:color w:val="auto"/>
          <w:lang w:val="fr-FR"/>
        </w:rPr>
        <w:t xml:space="preserve"> người dân</w:t>
      </w:r>
      <w:r w:rsidR="00B667F5" w:rsidRPr="00135CFB">
        <w:rPr>
          <w:color w:val="auto"/>
          <w:lang w:val="fr-FR"/>
        </w:rPr>
        <w:t xml:space="preserve"> cả về người và về của</w:t>
      </w:r>
      <w:r w:rsidRPr="00135CFB">
        <w:rPr>
          <w:color w:val="auto"/>
          <w:lang w:val="fr-FR"/>
        </w:rPr>
        <w:t>. Để hỗ trợ các tỉnh bị thiệt hại nặng nề, Ban Hướng dẫn Phật tử Trung ương và các tỉnh, thành đã thực hiện rất nhiều các công tác từ thiện xã hội nhằm đóng góp hỗ trợ</w:t>
      </w:r>
      <w:r w:rsidR="00B667F5" w:rsidRPr="00135CFB">
        <w:rPr>
          <w:color w:val="auto"/>
          <w:lang w:val="fr-FR"/>
        </w:rPr>
        <w:t xml:space="preserve"> cho đồng bào vùng bão lũ ở miền Bắc và miền Trung </w:t>
      </w:r>
      <w:r w:rsidRPr="00135CFB">
        <w:rPr>
          <w:color w:val="auto"/>
          <w:lang w:val="fr-FR"/>
        </w:rPr>
        <w:t>với tổng trị giá</w:t>
      </w:r>
      <w:r w:rsidR="005D5F6C" w:rsidRPr="00135CFB">
        <w:rPr>
          <w:color w:val="auto"/>
          <w:lang w:val="fr-FR"/>
        </w:rPr>
        <w:t xml:space="preserve"> </w:t>
      </w:r>
      <w:r w:rsidR="007D0547" w:rsidRPr="00135CFB">
        <w:rPr>
          <w:b/>
          <w:bCs/>
          <w:color w:val="auto"/>
          <w:lang w:val="fr-FR"/>
        </w:rPr>
        <w:t xml:space="preserve">156,407,773,000 </w:t>
      </w:r>
      <w:r w:rsidR="003854FD" w:rsidRPr="00135CFB">
        <w:rPr>
          <w:b/>
          <w:bCs/>
          <w:color w:val="auto"/>
          <w:lang w:val="fr-FR"/>
        </w:rPr>
        <w:t>đ</w:t>
      </w:r>
      <w:r w:rsidR="003854FD" w:rsidRPr="00135CFB">
        <w:rPr>
          <w:color w:val="auto"/>
          <w:lang w:val="fr-FR"/>
        </w:rPr>
        <w:t xml:space="preserve"> (</w:t>
      </w:r>
      <w:r w:rsidR="007D0547" w:rsidRPr="00135CFB">
        <w:rPr>
          <w:color w:val="auto"/>
          <w:lang w:val="fr-FR"/>
        </w:rPr>
        <w:t>Một trăm năm mươi sáu tỷ bốn trăm lẻ bảy triệu bảy trăm bảy mươi ba ngàn đồng</w:t>
      </w:r>
      <w:r w:rsidR="003854FD" w:rsidRPr="00135CFB">
        <w:rPr>
          <w:color w:val="auto"/>
          <w:lang w:val="fr-FR"/>
        </w:rPr>
        <w:t>)</w:t>
      </w:r>
      <w:bookmarkStart w:id="10" w:name="_Toc486454506"/>
      <w:r w:rsidR="00B667F5" w:rsidRPr="00135CFB">
        <w:rPr>
          <w:color w:val="auto"/>
          <w:lang w:val="fr-FR"/>
        </w:rPr>
        <w:t>.</w:t>
      </w:r>
    </w:p>
    <w:p w14:paraId="01329543" w14:textId="766248D8" w:rsidR="00763823" w:rsidRPr="00135CFB" w:rsidRDefault="00763823" w:rsidP="00233370">
      <w:pPr>
        <w:pStyle w:val="ListParagraph"/>
        <w:spacing w:after="120"/>
        <w:ind w:left="0" w:firstLine="720"/>
        <w:contextualSpacing w:val="0"/>
        <w:jc w:val="both"/>
        <w:rPr>
          <w:color w:val="auto"/>
          <w:lang w:val="fr-FR"/>
        </w:rPr>
      </w:pPr>
      <w:r w:rsidRPr="00135CFB">
        <w:rPr>
          <w:color w:val="auto"/>
          <w:lang w:val="fr-FR"/>
        </w:rPr>
        <w:lastRenderedPageBreak/>
        <w:t xml:space="preserve">Năm nay vì thiên tai bão lũ khiến cho kế hoạch tổ chức Tập huấn </w:t>
      </w:r>
      <w:r w:rsidR="004F168F" w:rsidRPr="00135CFB">
        <w:rPr>
          <w:color w:val="auto"/>
          <w:lang w:val="fr-FR"/>
        </w:rPr>
        <w:t xml:space="preserve">chuyên ngành Hướng dẫn Phật tử cho </w:t>
      </w:r>
      <w:r w:rsidRPr="00135CFB">
        <w:rPr>
          <w:color w:val="auto"/>
          <w:lang w:val="fr-FR"/>
        </w:rPr>
        <w:t>các tỉnh thành miền Trung của Ban Hướng dẫn</w:t>
      </w:r>
      <w:r w:rsidR="00B667F5" w:rsidRPr="00135CFB">
        <w:rPr>
          <w:color w:val="auto"/>
          <w:lang w:val="fr-FR"/>
        </w:rPr>
        <w:t xml:space="preserve"> Phật tử Trung ương</w:t>
      </w:r>
      <w:r w:rsidRPr="00135CFB">
        <w:rPr>
          <w:color w:val="auto"/>
          <w:lang w:val="fr-FR"/>
        </w:rPr>
        <w:t xml:space="preserve"> </w:t>
      </w:r>
      <w:r w:rsidR="004F168F" w:rsidRPr="00135CFB">
        <w:rPr>
          <w:color w:val="auto"/>
          <w:lang w:val="fr-FR"/>
        </w:rPr>
        <w:t xml:space="preserve">tạm thời bị hoãn </w:t>
      </w:r>
      <w:r w:rsidRPr="00135CFB">
        <w:rPr>
          <w:color w:val="auto"/>
          <w:lang w:val="fr-FR"/>
        </w:rPr>
        <w:t>lại.</w:t>
      </w:r>
    </w:p>
    <w:p w14:paraId="7C79CE30" w14:textId="7665E5D3" w:rsidR="00C61C72" w:rsidRPr="00A76E87" w:rsidRDefault="003F309E" w:rsidP="00917515">
      <w:pPr>
        <w:pStyle w:val="Heading2"/>
        <w:spacing w:line="240" w:lineRule="auto"/>
        <w:ind w:left="567" w:hanging="141"/>
        <w:rPr>
          <w:rFonts w:cs="Times New Roman"/>
          <w:szCs w:val="28"/>
          <w:u w:val="single"/>
        </w:rPr>
      </w:pPr>
      <w:bookmarkStart w:id="11" w:name="_Toc185927171"/>
      <w:r w:rsidRPr="00A76E87">
        <w:rPr>
          <w:rFonts w:cs="Times New Roman"/>
          <w:szCs w:val="28"/>
          <w:u w:val="single"/>
        </w:rPr>
        <w:t>HOẠT ĐỘNG CHUYÊN NGÀNH CỦA TỪNG PHÂN BAN</w:t>
      </w:r>
      <w:bookmarkEnd w:id="10"/>
      <w:bookmarkEnd w:id="11"/>
    </w:p>
    <w:p w14:paraId="67E7F6DB" w14:textId="6249A4B4" w:rsidR="00C61C72" w:rsidRPr="00135CFB" w:rsidRDefault="003F309E" w:rsidP="0049570E">
      <w:pPr>
        <w:pStyle w:val="Heading3"/>
        <w:numPr>
          <w:ilvl w:val="0"/>
          <w:numId w:val="4"/>
        </w:numPr>
        <w:tabs>
          <w:tab w:val="left" w:pos="709"/>
        </w:tabs>
        <w:spacing w:before="0" w:line="240" w:lineRule="auto"/>
        <w:ind w:left="0" w:firstLine="360"/>
        <w:rPr>
          <w:rFonts w:cs="Times New Roman"/>
          <w:szCs w:val="28"/>
          <w:lang w:val="vi-VN"/>
        </w:rPr>
      </w:pPr>
      <w:bookmarkStart w:id="12" w:name="_Toc486454507"/>
      <w:bookmarkStart w:id="13" w:name="_Toc185927172"/>
      <w:r w:rsidRPr="00135CFB">
        <w:rPr>
          <w:rFonts w:cs="Times New Roman"/>
          <w:szCs w:val="28"/>
          <w:lang w:val="vi-VN"/>
        </w:rPr>
        <w:t xml:space="preserve">PHÂN BAN CƯ SĨ </w:t>
      </w:r>
      <w:r w:rsidR="00AB3C66" w:rsidRPr="00135CFB">
        <w:rPr>
          <w:rFonts w:cs="Times New Roman"/>
          <w:szCs w:val="28"/>
          <w:lang w:val="vi-VN"/>
        </w:rPr>
        <w:t>PHẬT TỬ</w:t>
      </w:r>
      <w:r w:rsidRPr="00135CFB">
        <w:rPr>
          <w:rFonts w:cs="Times New Roman"/>
          <w:szCs w:val="28"/>
          <w:lang w:val="vi-VN"/>
        </w:rPr>
        <w:t xml:space="preserve"> TRUNG ƯƠNG</w:t>
      </w:r>
      <w:bookmarkEnd w:id="12"/>
      <w:bookmarkEnd w:id="13"/>
    </w:p>
    <w:p w14:paraId="37611443" w14:textId="2E972236" w:rsidR="00F3047C" w:rsidRPr="00C61E76" w:rsidRDefault="00C61E76" w:rsidP="00C61E76">
      <w:pPr>
        <w:pStyle w:val="ListParagraph"/>
        <w:tabs>
          <w:tab w:val="left" w:pos="1134"/>
        </w:tabs>
        <w:spacing w:after="120"/>
        <w:contextualSpacing w:val="0"/>
        <w:jc w:val="both"/>
        <w:rPr>
          <w:b/>
          <w:bCs/>
          <w:i/>
          <w:iCs/>
          <w:color w:val="auto"/>
          <w:lang w:val="fr-FR"/>
        </w:rPr>
      </w:pPr>
      <w:r w:rsidRPr="00C61E76">
        <w:rPr>
          <w:b/>
          <w:bCs/>
          <w:i/>
          <w:iCs/>
          <w:color w:val="auto"/>
          <w:lang w:val="fr-FR"/>
        </w:rPr>
        <w:t xml:space="preserve">1.1. </w:t>
      </w:r>
      <w:r w:rsidR="006F16B1" w:rsidRPr="00C61E76">
        <w:rPr>
          <w:b/>
          <w:bCs/>
          <w:i/>
          <w:iCs/>
          <w:color w:val="auto"/>
          <w:lang w:val="fr-FR"/>
        </w:rPr>
        <w:t>Lớp giáo lý</w:t>
      </w:r>
      <w:r w:rsidR="00F3047C" w:rsidRPr="00C61E76">
        <w:rPr>
          <w:b/>
          <w:bCs/>
          <w:i/>
          <w:iCs/>
          <w:color w:val="auto"/>
          <w:lang w:val="fr-FR"/>
        </w:rPr>
        <w:t>:</w:t>
      </w:r>
    </w:p>
    <w:p w14:paraId="117EEC04" w14:textId="779882A0" w:rsidR="006F16B1" w:rsidRPr="00135CFB" w:rsidRDefault="002572D9" w:rsidP="00233370">
      <w:pPr>
        <w:pStyle w:val="ListParagraph"/>
        <w:spacing w:after="120"/>
        <w:ind w:left="0" w:firstLine="720"/>
        <w:contextualSpacing w:val="0"/>
        <w:jc w:val="both"/>
        <w:rPr>
          <w:color w:val="auto"/>
          <w:lang w:val="fr-FR"/>
        </w:rPr>
      </w:pPr>
      <w:r w:rsidRPr="00135CFB">
        <w:rPr>
          <w:color w:val="auto"/>
          <w:lang w:val="fr-FR"/>
        </w:rPr>
        <w:t>Thông qua báo cáo của Ban Hướng dẫn Phật tử các tỉnh thành, tổng cộng có khoảng 120 lớp</w:t>
      </w:r>
      <w:r w:rsidR="00837030" w:rsidRPr="00135CFB">
        <w:rPr>
          <w:color w:val="auto"/>
          <w:lang w:val="fr-FR"/>
        </w:rPr>
        <w:t>,</w:t>
      </w:r>
      <w:r w:rsidRPr="00135CFB">
        <w:rPr>
          <w:color w:val="auto"/>
          <w:lang w:val="fr-FR"/>
        </w:rPr>
        <w:t xml:space="preserve"> mỗi lớp khoảng 50 đến 200 Phật tử tham dự. Một số tỉnh, thành báo cáo chung, không có số liệu</w:t>
      </w:r>
      <w:r w:rsidR="00837030" w:rsidRPr="00135CFB">
        <w:rPr>
          <w:color w:val="auto"/>
          <w:lang w:val="fr-FR"/>
        </w:rPr>
        <w:t xml:space="preserve"> thống kê</w:t>
      </w:r>
      <w:r w:rsidRPr="00135CFB">
        <w:rPr>
          <w:color w:val="auto"/>
          <w:lang w:val="fr-FR"/>
        </w:rPr>
        <w:t xml:space="preserve"> cụ thể</w:t>
      </w:r>
      <w:r w:rsidR="006F16B1" w:rsidRPr="00135CFB">
        <w:rPr>
          <w:color w:val="auto"/>
          <w:lang w:val="fr-FR"/>
        </w:rPr>
        <w:t>.</w:t>
      </w:r>
    </w:p>
    <w:p w14:paraId="6B728831" w14:textId="41826C86" w:rsidR="00F3047C" w:rsidRPr="001E09D6" w:rsidRDefault="001E09D6" w:rsidP="001E09D6">
      <w:pPr>
        <w:pStyle w:val="ListParagraph"/>
        <w:spacing w:after="120"/>
        <w:ind w:left="0" w:firstLine="720"/>
        <w:contextualSpacing w:val="0"/>
        <w:jc w:val="both"/>
        <w:rPr>
          <w:b/>
          <w:bCs/>
          <w:i/>
          <w:iCs/>
          <w:color w:val="auto"/>
          <w:lang w:val="fr-FR"/>
        </w:rPr>
      </w:pPr>
      <w:r w:rsidRPr="001E09D6">
        <w:rPr>
          <w:b/>
          <w:bCs/>
          <w:i/>
          <w:iCs/>
          <w:color w:val="auto"/>
          <w:lang w:val="fr-FR"/>
        </w:rPr>
        <w:t xml:space="preserve">1.2. </w:t>
      </w:r>
      <w:r w:rsidR="006F16B1" w:rsidRPr="001E09D6">
        <w:rPr>
          <w:b/>
          <w:bCs/>
          <w:i/>
          <w:iCs/>
          <w:color w:val="auto"/>
          <w:lang w:val="fr-FR"/>
        </w:rPr>
        <w:t>Giảng đường</w:t>
      </w:r>
    </w:p>
    <w:p w14:paraId="6F190E25" w14:textId="72453163" w:rsidR="006F16B1" w:rsidRPr="00135CFB" w:rsidRDefault="00B34ADD" w:rsidP="00233370">
      <w:pPr>
        <w:pStyle w:val="ListParagraph"/>
        <w:spacing w:after="120"/>
        <w:ind w:left="0" w:firstLine="720"/>
        <w:contextualSpacing w:val="0"/>
        <w:jc w:val="both"/>
        <w:rPr>
          <w:color w:val="auto"/>
          <w:lang w:val="fr-FR"/>
        </w:rPr>
      </w:pPr>
      <w:r w:rsidRPr="00135CFB">
        <w:rPr>
          <w:color w:val="auto"/>
          <w:lang w:val="fr-FR"/>
        </w:rPr>
        <w:t xml:space="preserve">Thông qua báo cáo của Ban Hướng dẫn Phật tử: Tp. HCM có 10 giảng đường. Các tỉnh thành khác </w:t>
      </w:r>
      <w:r w:rsidR="00316C01" w:rsidRPr="00135CFB">
        <w:rPr>
          <w:color w:val="auto"/>
          <w:lang w:val="fr-FR"/>
        </w:rPr>
        <w:t>đa số</w:t>
      </w:r>
      <w:r w:rsidRPr="00135CFB">
        <w:rPr>
          <w:color w:val="auto"/>
          <w:lang w:val="fr-FR"/>
        </w:rPr>
        <w:t xml:space="preserve"> giảng chung trong </w:t>
      </w:r>
      <w:r w:rsidR="00316C01" w:rsidRPr="00135CFB">
        <w:rPr>
          <w:color w:val="auto"/>
          <w:lang w:val="fr-FR"/>
        </w:rPr>
        <w:t xml:space="preserve">giảng đường dành cho </w:t>
      </w:r>
      <w:r w:rsidRPr="00135CFB">
        <w:rPr>
          <w:color w:val="auto"/>
          <w:lang w:val="fr-FR"/>
        </w:rPr>
        <w:t>các đạo tràng, khóa tu.</w:t>
      </w:r>
    </w:p>
    <w:p w14:paraId="5842D953" w14:textId="4805F935" w:rsidR="006F16B1" w:rsidRPr="001E09D6" w:rsidRDefault="001E09D6" w:rsidP="001E09D6">
      <w:pPr>
        <w:pStyle w:val="ListParagraph"/>
        <w:spacing w:after="120"/>
        <w:ind w:left="0" w:firstLine="720"/>
        <w:contextualSpacing w:val="0"/>
        <w:jc w:val="both"/>
        <w:rPr>
          <w:b/>
          <w:bCs/>
          <w:i/>
          <w:iCs/>
          <w:color w:val="auto"/>
          <w:lang w:val="fr-FR"/>
        </w:rPr>
      </w:pPr>
      <w:r w:rsidRPr="001E09D6">
        <w:rPr>
          <w:b/>
          <w:bCs/>
          <w:i/>
          <w:iCs/>
          <w:color w:val="auto"/>
          <w:lang w:val="fr-FR"/>
        </w:rPr>
        <w:t xml:space="preserve">1.3. </w:t>
      </w:r>
      <w:r w:rsidR="006F16B1" w:rsidRPr="001E09D6">
        <w:rPr>
          <w:b/>
          <w:bCs/>
          <w:i/>
          <w:iCs/>
          <w:color w:val="auto"/>
          <w:lang w:val="fr-FR"/>
        </w:rPr>
        <w:t>Công tác Cúng dường</w:t>
      </w:r>
      <w:r w:rsidR="00D933EF" w:rsidRPr="001E09D6">
        <w:rPr>
          <w:b/>
          <w:bCs/>
          <w:i/>
          <w:iCs/>
          <w:color w:val="auto"/>
          <w:lang w:val="fr-FR"/>
        </w:rPr>
        <w:t xml:space="preserve"> Phật sự</w:t>
      </w:r>
      <w:r w:rsidR="006F16B1" w:rsidRPr="001E09D6">
        <w:rPr>
          <w:b/>
          <w:bCs/>
          <w:i/>
          <w:iCs/>
          <w:color w:val="auto"/>
          <w:lang w:val="fr-FR"/>
        </w:rPr>
        <w:t>:</w:t>
      </w:r>
    </w:p>
    <w:p w14:paraId="65D43523" w14:textId="2D653999" w:rsidR="00D933EF" w:rsidRPr="00135CFB" w:rsidRDefault="00D933EF" w:rsidP="00233370">
      <w:pPr>
        <w:pStyle w:val="ListParagraph"/>
        <w:spacing w:after="120"/>
        <w:ind w:left="0" w:firstLine="720"/>
        <w:contextualSpacing w:val="0"/>
        <w:jc w:val="both"/>
        <w:rPr>
          <w:color w:val="auto"/>
          <w:lang w:val="fr-FR"/>
        </w:rPr>
      </w:pPr>
      <w:r w:rsidRPr="00135CFB">
        <w:rPr>
          <w:color w:val="auto"/>
          <w:lang w:val="fr-FR"/>
        </w:rPr>
        <w:t xml:space="preserve">- Với số tiền </w:t>
      </w:r>
      <w:r w:rsidR="002572D9" w:rsidRPr="00135CFB">
        <w:rPr>
          <w:color w:val="auto"/>
          <w:lang w:val="fr-FR"/>
        </w:rPr>
        <w:t>352.570</w:t>
      </w:r>
      <w:r w:rsidRPr="00135CFB">
        <w:rPr>
          <w:color w:val="auto"/>
          <w:lang w:val="fr-FR"/>
        </w:rPr>
        <w:t>.000 đồng (</w:t>
      </w:r>
      <w:r w:rsidR="002572D9" w:rsidRPr="00135CFB">
        <w:rPr>
          <w:color w:val="auto"/>
          <w:lang w:val="fr-FR"/>
        </w:rPr>
        <w:t>Ba trăm năm mươi hai triệu năm trăm bảy mươi ngàn đồng</w:t>
      </w:r>
      <w:r w:rsidRPr="00135CFB">
        <w:rPr>
          <w:color w:val="auto"/>
          <w:lang w:val="fr-FR"/>
        </w:rPr>
        <w:t xml:space="preserve">), </w:t>
      </w:r>
      <w:r w:rsidR="007F13EB" w:rsidRPr="00135CFB">
        <w:rPr>
          <w:color w:val="auto"/>
          <w:lang w:val="fr-FR"/>
        </w:rPr>
        <w:t>b</w:t>
      </w:r>
      <w:r w:rsidRPr="00135CFB">
        <w:rPr>
          <w:color w:val="auto"/>
          <w:lang w:val="fr-FR"/>
        </w:rPr>
        <w:t>ao gồm các khoản như:</w:t>
      </w:r>
    </w:p>
    <w:p w14:paraId="190762FF" w14:textId="77777777" w:rsidR="00D933EF" w:rsidRPr="00135CFB" w:rsidRDefault="00D933EF" w:rsidP="00233370">
      <w:pPr>
        <w:pStyle w:val="ListParagraph"/>
        <w:spacing w:after="120"/>
        <w:ind w:left="0" w:firstLine="720"/>
        <w:contextualSpacing w:val="0"/>
        <w:jc w:val="both"/>
        <w:rPr>
          <w:color w:val="auto"/>
          <w:lang w:val="fr-FR"/>
        </w:rPr>
      </w:pPr>
      <w:r w:rsidRPr="00135CFB">
        <w:rPr>
          <w:color w:val="auto"/>
          <w:lang w:val="fr-FR"/>
        </w:rPr>
        <w:t>- Cúng dường nhân mùa Phật đản</w:t>
      </w:r>
    </w:p>
    <w:p w14:paraId="4B6D9DF6" w14:textId="79E180E4" w:rsidR="00D933EF" w:rsidRPr="00135CFB" w:rsidRDefault="00D933EF" w:rsidP="00233370">
      <w:pPr>
        <w:pStyle w:val="ListParagraph"/>
        <w:spacing w:after="120"/>
        <w:ind w:left="0" w:firstLine="720"/>
        <w:contextualSpacing w:val="0"/>
        <w:jc w:val="both"/>
        <w:rPr>
          <w:color w:val="auto"/>
          <w:lang w:val="fr-FR"/>
        </w:rPr>
      </w:pPr>
      <w:r w:rsidRPr="00135CFB">
        <w:rPr>
          <w:color w:val="auto"/>
          <w:lang w:val="fr-FR"/>
        </w:rPr>
        <w:t xml:space="preserve">- Tổ chức Đoàn Phật tử tham gia các chuyến đi cúng dường các Trường hạ ở TP. HCM cũng như các trường hạ ở các tỉnh thành Miền Tây, cúng dường Sách Giới Luật </w:t>
      </w:r>
      <w:r w:rsidR="007F13EB" w:rsidRPr="00135CFB">
        <w:rPr>
          <w:color w:val="auto"/>
          <w:lang w:val="fr-FR"/>
        </w:rPr>
        <w:t>c</w:t>
      </w:r>
      <w:r w:rsidRPr="00135CFB">
        <w:rPr>
          <w:color w:val="auto"/>
          <w:lang w:val="fr-FR"/>
        </w:rPr>
        <w:t>ác trường Phật học.</w:t>
      </w:r>
    </w:p>
    <w:p w14:paraId="4751D197" w14:textId="5103F10E" w:rsidR="00D933EF" w:rsidRPr="00135CFB" w:rsidRDefault="00D933EF" w:rsidP="00233370">
      <w:pPr>
        <w:pStyle w:val="ListParagraph"/>
        <w:spacing w:after="120"/>
        <w:ind w:left="0" w:firstLine="720"/>
        <w:contextualSpacing w:val="0"/>
        <w:jc w:val="both"/>
        <w:rPr>
          <w:color w:val="auto"/>
          <w:lang w:val="fr-FR"/>
        </w:rPr>
      </w:pPr>
      <w:r w:rsidRPr="00135CFB">
        <w:rPr>
          <w:color w:val="auto"/>
          <w:lang w:val="fr-FR"/>
        </w:rPr>
        <w:t xml:space="preserve">- Vận động Phật tử tham dự rước kiệu Phật mùng 8, đi diễu hành xe hoa ngày mùng 8 tháng 4 năm </w:t>
      </w:r>
      <w:r w:rsidR="002572D9" w:rsidRPr="00135CFB">
        <w:rPr>
          <w:color w:val="auto"/>
          <w:lang w:val="fr-FR"/>
        </w:rPr>
        <w:t>Ất Tỵ</w:t>
      </w:r>
      <w:r w:rsidRPr="00135CFB">
        <w:rPr>
          <w:color w:val="auto"/>
          <w:lang w:val="fr-FR"/>
        </w:rPr>
        <w:t>.</w:t>
      </w:r>
    </w:p>
    <w:p w14:paraId="28E264ED" w14:textId="20FABC9B" w:rsidR="00D933EF" w:rsidRPr="001E09D6" w:rsidRDefault="001E09D6" w:rsidP="001E09D6">
      <w:pPr>
        <w:pStyle w:val="ListParagraph"/>
        <w:spacing w:after="120"/>
        <w:ind w:left="0" w:firstLine="720"/>
        <w:contextualSpacing w:val="0"/>
        <w:jc w:val="both"/>
        <w:rPr>
          <w:b/>
          <w:bCs/>
          <w:i/>
          <w:iCs/>
          <w:color w:val="auto"/>
          <w:lang w:val="fr-FR"/>
        </w:rPr>
      </w:pPr>
      <w:r w:rsidRPr="001E09D6">
        <w:rPr>
          <w:b/>
          <w:bCs/>
          <w:i/>
          <w:iCs/>
          <w:color w:val="auto"/>
          <w:lang w:val="fr-FR"/>
        </w:rPr>
        <w:t xml:space="preserve">1.4. </w:t>
      </w:r>
      <w:r w:rsidR="00D933EF" w:rsidRPr="001E09D6">
        <w:rPr>
          <w:b/>
          <w:bCs/>
          <w:i/>
          <w:iCs/>
          <w:color w:val="auto"/>
          <w:lang w:val="fr-FR"/>
        </w:rPr>
        <w:t xml:space="preserve">Công tác Từ thiện xã hội: </w:t>
      </w:r>
    </w:p>
    <w:p w14:paraId="10468E20" w14:textId="26D89DD5" w:rsidR="00D933EF" w:rsidRPr="00135CFB" w:rsidRDefault="00D933EF" w:rsidP="00233370">
      <w:pPr>
        <w:pStyle w:val="ListParagraph"/>
        <w:spacing w:after="120"/>
        <w:ind w:left="0" w:firstLine="720"/>
        <w:contextualSpacing w:val="0"/>
        <w:jc w:val="both"/>
        <w:rPr>
          <w:color w:val="auto"/>
          <w:lang w:val="fr-FR"/>
        </w:rPr>
      </w:pPr>
      <w:r w:rsidRPr="00135CFB">
        <w:rPr>
          <w:color w:val="auto"/>
          <w:lang w:val="fr-FR"/>
        </w:rPr>
        <w:t xml:space="preserve">- Với số tiền </w:t>
      </w:r>
      <w:r w:rsidR="002572D9" w:rsidRPr="00135CFB">
        <w:rPr>
          <w:color w:val="auto"/>
          <w:lang w:val="fr-FR"/>
        </w:rPr>
        <w:t>428.500.000</w:t>
      </w:r>
      <w:r w:rsidRPr="00135CFB">
        <w:rPr>
          <w:color w:val="auto"/>
          <w:lang w:val="fr-FR"/>
        </w:rPr>
        <w:t xml:space="preserve"> đồng (</w:t>
      </w:r>
      <w:r w:rsidR="002572D9" w:rsidRPr="00135CFB">
        <w:rPr>
          <w:color w:val="auto"/>
          <w:lang w:val="fr-FR"/>
        </w:rPr>
        <w:t>Bốn trăm hai mươi tám triệu năm trăm ngàn đồng</w:t>
      </w:r>
      <w:r w:rsidRPr="00135CFB">
        <w:rPr>
          <w:color w:val="auto"/>
          <w:lang w:val="fr-FR"/>
        </w:rPr>
        <w:t xml:space="preserve">), </w:t>
      </w:r>
      <w:r w:rsidR="007F13EB" w:rsidRPr="00135CFB">
        <w:rPr>
          <w:color w:val="auto"/>
          <w:lang w:val="fr-FR"/>
        </w:rPr>
        <w:t>b</w:t>
      </w:r>
      <w:r w:rsidRPr="00135CFB">
        <w:rPr>
          <w:color w:val="auto"/>
          <w:lang w:val="fr-FR"/>
        </w:rPr>
        <w:t xml:space="preserve">ao gồm các khoản như: </w:t>
      </w:r>
    </w:p>
    <w:p w14:paraId="3C3F0EA4" w14:textId="7DC713AC" w:rsidR="006F16B1" w:rsidRPr="00135CFB" w:rsidRDefault="00D933EF" w:rsidP="00233370">
      <w:pPr>
        <w:pStyle w:val="ListParagraph"/>
        <w:spacing w:after="120"/>
        <w:ind w:left="0" w:firstLine="720"/>
        <w:contextualSpacing w:val="0"/>
        <w:jc w:val="both"/>
        <w:rPr>
          <w:color w:val="auto"/>
          <w:lang w:val="fr-FR"/>
        </w:rPr>
      </w:pPr>
      <w:r w:rsidRPr="00135CFB">
        <w:rPr>
          <w:color w:val="auto"/>
          <w:lang w:val="fr-FR"/>
        </w:rPr>
        <w:t>- Chia sẻ những nỗi khó khăn của đồng bào và học sinh có hoàn cảnh khó khăn: tặng quà Tết, quà Phật đản, tặng học bổng, cứu trợ lũ lụt,....</w:t>
      </w:r>
    </w:p>
    <w:p w14:paraId="370125B7" w14:textId="39480AC5" w:rsidR="00C61C72" w:rsidRPr="00135CFB" w:rsidRDefault="003F309E" w:rsidP="0049570E">
      <w:pPr>
        <w:pStyle w:val="Heading3"/>
        <w:numPr>
          <w:ilvl w:val="0"/>
          <w:numId w:val="4"/>
        </w:numPr>
        <w:tabs>
          <w:tab w:val="left" w:pos="709"/>
        </w:tabs>
        <w:spacing w:before="0" w:line="240" w:lineRule="auto"/>
        <w:ind w:left="0" w:firstLine="360"/>
        <w:rPr>
          <w:rFonts w:cs="Times New Roman"/>
          <w:szCs w:val="28"/>
          <w:lang w:val="vi-VN"/>
        </w:rPr>
      </w:pPr>
      <w:bookmarkStart w:id="14" w:name="_Toc185927175"/>
      <w:r w:rsidRPr="00135CFB">
        <w:rPr>
          <w:rFonts w:cs="Times New Roman"/>
          <w:szCs w:val="28"/>
          <w:lang w:val="vi-VN"/>
        </w:rPr>
        <w:t xml:space="preserve">PHÂN BAN GIA ĐÌNH </w:t>
      </w:r>
      <w:r w:rsidR="00AB3C66" w:rsidRPr="00135CFB">
        <w:rPr>
          <w:rFonts w:cs="Times New Roman"/>
          <w:szCs w:val="28"/>
          <w:lang w:val="vi-VN"/>
        </w:rPr>
        <w:t>PHẬT TỬ</w:t>
      </w:r>
      <w:bookmarkEnd w:id="14"/>
    </w:p>
    <w:p w14:paraId="32983C97" w14:textId="77777777" w:rsidR="00C61C72" w:rsidRPr="00135CFB" w:rsidRDefault="003F309E" w:rsidP="00233370">
      <w:pPr>
        <w:pStyle w:val="Heading4"/>
        <w:numPr>
          <w:ilvl w:val="0"/>
          <w:numId w:val="6"/>
        </w:numPr>
        <w:tabs>
          <w:tab w:val="left" w:pos="1260"/>
        </w:tabs>
        <w:spacing w:before="0" w:line="240" w:lineRule="auto"/>
        <w:ind w:left="0" w:right="-180" w:firstLine="720"/>
        <w:rPr>
          <w:rFonts w:cs="Times New Roman"/>
        </w:rPr>
      </w:pPr>
      <w:bookmarkStart w:id="15" w:name="_Toc185927177"/>
      <w:r w:rsidRPr="00135CFB">
        <w:rPr>
          <w:rFonts w:cs="Times New Roman"/>
        </w:rPr>
        <w:t>Số Lượng</w:t>
      </w:r>
      <w:bookmarkEnd w:id="15"/>
    </w:p>
    <w:p w14:paraId="15594905" w14:textId="557A596C" w:rsidR="00C61C72" w:rsidRPr="00135CFB" w:rsidRDefault="003F309E" w:rsidP="00233370">
      <w:pPr>
        <w:tabs>
          <w:tab w:val="left" w:pos="720"/>
          <w:tab w:val="left" w:pos="5760"/>
        </w:tabs>
        <w:spacing w:after="120"/>
        <w:ind w:firstLine="720"/>
        <w:jc w:val="both"/>
        <w:rPr>
          <w:color w:val="auto"/>
        </w:rPr>
      </w:pPr>
      <w:r w:rsidRPr="00135CFB">
        <w:rPr>
          <w:color w:val="auto"/>
        </w:rPr>
        <w:t>1. Đơn vị:</w:t>
      </w:r>
      <w:r w:rsidRPr="00135CFB">
        <w:rPr>
          <w:color w:val="auto"/>
        </w:rPr>
        <w:tab/>
      </w:r>
      <w:r w:rsidR="008F63BB" w:rsidRPr="00135CFB">
        <w:rPr>
          <w:color w:val="auto"/>
        </w:rPr>
        <w:t>9</w:t>
      </w:r>
      <w:r w:rsidR="000D7A54" w:rsidRPr="00135CFB">
        <w:rPr>
          <w:color w:val="auto"/>
        </w:rPr>
        <w:t>30</w:t>
      </w:r>
      <w:r w:rsidRPr="00135CFB">
        <w:rPr>
          <w:color w:val="auto"/>
        </w:rPr>
        <w:t xml:space="preserve"> Đơn vị</w:t>
      </w:r>
    </w:p>
    <w:p w14:paraId="1D530854" w14:textId="08C95819" w:rsidR="00C61C72" w:rsidRPr="00135CFB" w:rsidRDefault="003F309E" w:rsidP="00233370">
      <w:pPr>
        <w:tabs>
          <w:tab w:val="left" w:pos="720"/>
          <w:tab w:val="left" w:pos="5760"/>
        </w:tabs>
        <w:spacing w:after="120"/>
        <w:ind w:firstLine="720"/>
        <w:jc w:val="both"/>
        <w:rPr>
          <w:color w:val="auto"/>
        </w:rPr>
      </w:pPr>
      <w:r w:rsidRPr="00135CFB">
        <w:rPr>
          <w:color w:val="auto"/>
        </w:rPr>
        <w:t>2. Huynh trưởng các cấp:</w:t>
      </w:r>
      <w:r w:rsidRPr="00135CFB">
        <w:rPr>
          <w:color w:val="auto"/>
        </w:rPr>
        <w:tab/>
      </w:r>
      <w:r w:rsidR="000D7A54" w:rsidRPr="00135CFB">
        <w:rPr>
          <w:color w:val="auto"/>
        </w:rPr>
        <w:t>8.611</w:t>
      </w:r>
      <w:r w:rsidRPr="00135CFB">
        <w:rPr>
          <w:color w:val="auto"/>
        </w:rPr>
        <w:t xml:space="preserve"> Huynh trưởng</w:t>
      </w:r>
    </w:p>
    <w:p w14:paraId="15734B3F" w14:textId="2BF591FB" w:rsidR="00C61C72" w:rsidRPr="00135CFB" w:rsidRDefault="003F309E" w:rsidP="00233370">
      <w:pPr>
        <w:tabs>
          <w:tab w:val="left" w:pos="720"/>
          <w:tab w:val="left" w:pos="5760"/>
        </w:tabs>
        <w:spacing w:after="120"/>
        <w:ind w:firstLine="720"/>
        <w:jc w:val="both"/>
        <w:rPr>
          <w:color w:val="auto"/>
        </w:rPr>
      </w:pPr>
      <w:r w:rsidRPr="00135CFB">
        <w:rPr>
          <w:color w:val="auto"/>
        </w:rPr>
        <w:t>3. Đoàn sinh các Ngành:</w:t>
      </w:r>
      <w:r w:rsidRPr="00135CFB">
        <w:rPr>
          <w:color w:val="auto"/>
        </w:rPr>
        <w:tab/>
      </w:r>
      <w:r w:rsidR="000D7A54" w:rsidRPr="00135CFB">
        <w:rPr>
          <w:color w:val="auto"/>
        </w:rPr>
        <w:t>35.778</w:t>
      </w:r>
      <w:r w:rsidRPr="00135CFB">
        <w:rPr>
          <w:color w:val="auto"/>
        </w:rPr>
        <w:t xml:space="preserve"> Đoàn sinh.</w:t>
      </w:r>
    </w:p>
    <w:p w14:paraId="031A635E" w14:textId="16B0D83C" w:rsidR="00C61C72" w:rsidRPr="00135CFB" w:rsidRDefault="003F309E" w:rsidP="00233370">
      <w:pPr>
        <w:tabs>
          <w:tab w:val="left" w:pos="720"/>
          <w:tab w:val="left" w:pos="5760"/>
        </w:tabs>
        <w:spacing w:after="120"/>
        <w:ind w:firstLine="720"/>
        <w:jc w:val="both"/>
        <w:rPr>
          <w:color w:val="auto"/>
        </w:rPr>
      </w:pPr>
      <w:r w:rsidRPr="00135CFB">
        <w:rPr>
          <w:color w:val="auto"/>
        </w:rPr>
        <w:t>4. Tổng số H</w:t>
      </w:r>
      <w:r w:rsidR="00A123AD" w:rsidRPr="00135CFB">
        <w:rPr>
          <w:color w:val="auto"/>
        </w:rPr>
        <w:t>uynh trưởng và Đoàn sinh:</w:t>
      </w:r>
      <w:r w:rsidR="00A123AD" w:rsidRPr="00135CFB">
        <w:rPr>
          <w:color w:val="auto"/>
        </w:rPr>
        <w:tab/>
      </w:r>
      <w:r w:rsidR="000D7A54" w:rsidRPr="00135CFB">
        <w:rPr>
          <w:color w:val="auto"/>
        </w:rPr>
        <w:t>44.389</w:t>
      </w:r>
      <w:r w:rsidRPr="00135CFB">
        <w:rPr>
          <w:color w:val="auto"/>
        </w:rPr>
        <w:t xml:space="preserve"> Đoàn viên</w:t>
      </w:r>
    </w:p>
    <w:p w14:paraId="76008209" w14:textId="4058A779" w:rsidR="00C61C72" w:rsidRPr="00135CFB" w:rsidRDefault="003F309E" w:rsidP="00233370">
      <w:pPr>
        <w:pStyle w:val="Heading4"/>
        <w:numPr>
          <w:ilvl w:val="0"/>
          <w:numId w:val="6"/>
        </w:numPr>
        <w:tabs>
          <w:tab w:val="left" w:pos="1260"/>
        </w:tabs>
        <w:spacing w:before="0" w:line="240" w:lineRule="auto"/>
        <w:ind w:left="0" w:right="-180" w:firstLine="720"/>
        <w:rPr>
          <w:rFonts w:cs="Times New Roman"/>
        </w:rPr>
      </w:pPr>
      <w:bookmarkStart w:id="16" w:name="_Toc185927178"/>
      <w:r w:rsidRPr="00135CFB">
        <w:rPr>
          <w:rFonts w:cs="Times New Roman"/>
        </w:rPr>
        <w:lastRenderedPageBreak/>
        <w:t>Hoạt động</w:t>
      </w:r>
      <w:r w:rsidR="000D7A54" w:rsidRPr="00135CFB">
        <w:rPr>
          <w:rFonts w:cs="Times New Roman"/>
        </w:rPr>
        <w:t xml:space="preserve"> nổi bật</w:t>
      </w:r>
      <w:bookmarkEnd w:id="16"/>
    </w:p>
    <w:p w14:paraId="40AD0956" w14:textId="59347B10" w:rsidR="008D3072" w:rsidRPr="00135CFB" w:rsidRDefault="00A50977" w:rsidP="00233370">
      <w:pPr>
        <w:pStyle w:val="ListParagraph"/>
        <w:spacing w:after="120"/>
        <w:ind w:left="0" w:firstLine="720"/>
        <w:contextualSpacing w:val="0"/>
        <w:jc w:val="both"/>
        <w:rPr>
          <w:color w:val="auto"/>
          <w:lang w:val="fr-FR"/>
        </w:rPr>
      </w:pPr>
      <w:r w:rsidRPr="00135CFB">
        <w:rPr>
          <w:color w:val="auto"/>
          <w:lang w:val="fr-FR"/>
        </w:rPr>
        <w:t xml:space="preserve">- </w:t>
      </w:r>
      <w:r w:rsidR="000D7A54" w:rsidRPr="00135CFB">
        <w:rPr>
          <w:color w:val="auto"/>
          <w:lang w:val="fr-FR"/>
        </w:rPr>
        <w:t>Thường trực P</w:t>
      </w:r>
      <w:r w:rsidR="00A321A8" w:rsidRPr="00135CFB">
        <w:rPr>
          <w:color w:val="auto"/>
          <w:lang w:val="fr-FR"/>
        </w:rPr>
        <w:t>B.</w:t>
      </w:r>
      <w:r w:rsidR="000D7A54" w:rsidRPr="00135CFB">
        <w:rPr>
          <w:color w:val="auto"/>
          <w:lang w:val="fr-FR"/>
        </w:rPr>
        <w:t xml:space="preserve"> GĐPT Trung ương Phát hành bản tin Tiếng Lam (Số 1) GĐPT. Nhằm phổ biến các hoạt động của PB. GĐPT Trung ương và các tỉnh, thành</w:t>
      </w:r>
      <w:r w:rsidR="007609DF" w:rsidRPr="00135CFB">
        <w:rPr>
          <w:color w:val="auto"/>
          <w:lang w:val="fr-FR"/>
        </w:rPr>
        <w:t>.</w:t>
      </w:r>
    </w:p>
    <w:p w14:paraId="303D5925" w14:textId="32D93716" w:rsidR="008D3072" w:rsidRPr="00135CFB" w:rsidRDefault="00A50977" w:rsidP="00233370">
      <w:pPr>
        <w:pStyle w:val="ListParagraph"/>
        <w:spacing w:after="120"/>
        <w:ind w:left="0" w:firstLine="720"/>
        <w:contextualSpacing w:val="0"/>
        <w:jc w:val="both"/>
        <w:rPr>
          <w:color w:val="auto"/>
          <w:lang w:val="fr-FR"/>
        </w:rPr>
      </w:pPr>
      <w:r w:rsidRPr="00135CFB">
        <w:rPr>
          <w:color w:val="auto"/>
          <w:lang w:val="fr-FR"/>
        </w:rPr>
        <w:t xml:space="preserve">- </w:t>
      </w:r>
      <w:r w:rsidR="000D7A54" w:rsidRPr="00135CFB">
        <w:rPr>
          <w:color w:val="auto"/>
          <w:lang w:val="fr-FR"/>
        </w:rPr>
        <w:t>Tổ chức Trại họp bạn Lục Hòa III cho các tỉnh, thành Đồng-Tây Nam bộ và Bình Thuận tại Thiền viện Phước Sơn,</w:t>
      </w:r>
      <w:r w:rsidR="004C79F7" w:rsidRPr="00135CFB">
        <w:rPr>
          <w:color w:val="auto"/>
          <w:lang w:val="fr-FR"/>
        </w:rPr>
        <w:t xml:space="preserve"> Tp. Biên Hoà,</w:t>
      </w:r>
      <w:r w:rsidR="000D7A54" w:rsidRPr="00135CFB">
        <w:rPr>
          <w:color w:val="auto"/>
          <w:lang w:val="fr-FR"/>
        </w:rPr>
        <w:t xml:space="preserve"> tỉnh Đồng Nai từ ngày 12</w:t>
      </w:r>
      <w:r w:rsidR="004C79F7" w:rsidRPr="00135CFB">
        <w:rPr>
          <w:color w:val="auto"/>
          <w:lang w:val="fr-FR"/>
        </w:rPr>
        <w:t>-</w:t>
      </w:r>
      <w:r w:rsidR="000D7A54" w:rsidRPr="00135CFB">
        <w:rPr>
          <w:color w:val="auto"/>
          <w:lang w:val="fr-FR"/>
        </w:rPr>
        <w:t xml:space="preserve">15 tháng 6 năm 2025 </w:t>
      </w:r>
      <w:r w:rsidR="00AE297B" w:rsidRPr="00135CFB">
        <w:rPr>
          <w:color w:val="auto"/>
          <w:lang w:val="fr-FR"/>
        </w:rPr>
        <w:t>dưới sự chứng minh của chư Tôn đức Giáo phẩm lãnh đạo Giáo hội, BHDPT TW, Ban Trị sự, BHDPT GPHGVN</w:t>
      </w:r>
      <w:r w:rsidR="000D7A54" w:rsidRPr="00135CFB">
        <w:rPr>
          <w:color w:val="auto"/>
          <w:lang w:val="fr-FR"/>
        </w:rPr>
        <w:t xml:space="preserve"> tỉnh Đồng Nai và các tỉnh thành Đồng</w:t>
      </w:r>
      <w:r w:rsidR="00AE297B" w:rsidRPr="00135CFB">
        <w:rPr>
          <w:color w:val="auto"/>
          <w:lang w:val="fr-FR"/>
        </w:rPr>
        <w:t>,</w:t>
      </w:r>
      <w:r w:rsidR="000D7A54" w:rsidRPr="00135CFB">
        <w:rPr>
          <w:color w:val="auto"/>
          <w:lang w:val="fr-FR"/>
        </w:rPr>
        <w:t xml:space="preserve"> Tây Nam bộ và Bình Thuận</w:t>
      </w:r>
      <w:r w:rsidR="007609DF" w:rsidRPr="00135CFB">
        <w:rPr>
          <w:color w:val="auto"/>
          <w:lang w:val="fr-FR"/>
        </w:rPr>
        <w:t>.</w:t>
      </w:r>
    </w:p>
    <w:p w14:paraId="673B116E" w14:textId="76360F19" w:rsidR="000D7A54" w:rsidRPr="00135CFB" w:rsidRDefault="000D7A54" w:rsidP="00233370">
      <w:pPr>
        <w:pStyle w:val="ListParagraph"/>
        <w:spacing w:after="120"/>
        <w:ind w:left="0" w:firstLine="720"/>
        <w:contextualSpacing w:val="0"/>
        <w:jc w:val="both"/>
        <w:rPr>
          <w:color w:val="auto"/>
          <w:lang w:val="fr-FR"/>
        </w:rPr>
      </w:pPr>
      <w:r w:rsidRPr="00135CFB">
        <w:rPr>
          <w:color w:val="auto"/>
          <w:lang w:val="fr-FR"/>
        </w:rPr>
        <w:t xml:space="preserve">- Tổ chức lễ xét xếp cấn Tấn </w:t>
      </w:r>
      <w:r w:rsidR="00F55716" w:rsidRPr="00135CFB">
        <w:rPr>
          <w:color w:val="auto"/>
          <w:lang w:val="fr-FR"/>
        </w:rPr>
        <w:t xml:space="preserve">tại thành phố Đà Nẵng </w:t>
      </w:r>
      <w:r w:rsidR="004C79F7" w:rsidRPr="00135CFB">
        <w:rPr>
          <w:color w:val="auto"/>
          <w:lang w:val="fr-FR"/>
        </w:rPr>
        <w:t xml:space="preserve">ngày </w:t>
      </w:r>
      <w:r w:rsidR="00F55716" w:rsidRPr="00135CFB">
        <w:rPr>
          <w:color w:val="auto"/>
          <w:lang w:val="fr-FR"/>
        </w:rPr>
        <w:t xml:space="preserve">17-18/07/2025 </w:t>
      </w:r>
      <w:r w:rsidRPr="00135CFB">
        <w:rPr>
          <w:color w:val="auto"/>
          <w:lang w:val="fr-FR"/>
        </w:rPr>
        <w:t>và tổ chức lễ thọ cấp Tấn cho 234 Huynh trưởng đã được xét, tại Tổ đình Sắc tứ Tịnh Quang, xã Triệu Phong, tỉnh Quảng Trị</w:t>
      </w:r>
      <w:r w:rsidR="00F55716" w:rsidRPr="00135CFB">
        <w:rPr>
          <w:color w:val="auto"/>
          <w:lang w:val="fr-FR"/>
        </w:rPr>
        <w:t xml:space="preserve"> ngày 23-24/08/2025.</w:t>
      </w:r>
    </w:p>
    <w:p w14:paraId="1AFA2BFC" w14:textId="797002AC" w:rsidR="000D7A54" w:rsidRPr="00135CFB" w:rsidRDefault="008D3072" w:rsidP="00233370">
      <w:pPr>
        <w:pStyle w:val="ListParagraph"/>
        <w:spacing w:after="120"/>
        <w:ind w:left="0" w:firstLine="720"/>
        <w:contextualSpacing w:val="0"/>
        <w:jc w:val="both"/>
        <w:rPr>
          <w:color w:val="auto"/>
          <w:lang w:val="fr-FR"/>
        </w:rPr>
      </w:pPr>
      <w:r w:rsidRPr="00135CFB">
        <w:rPr>
          <w:color w:val="auto"/>
          <w:lang w:val="fr-FR"/>
        </w:rPr>
        <w:t xml:space="preserve">- </w:t>
      </w:r>
      <w:r w:rsidR="000D7A54" w:rsidRPr="00135CFB">
        <w:rPr>
          <w:color w:val="auto"/>
          <w:lang w:val="fr-FR"/>
        </w:rPr>
        <w:t>Truy thăng cấp Tấn cho các Huynh trưởng qúa cố các tỉnh</w:t>
      </w:r>
      <w:r w:rsidR="0033476D" w:rsidRPr="00135CFB">
        <w:rPr>
          <w:color w:val="auto"/>
          <w:lang w:val="fr-FR"/>
        </w:rPr>
        <w:t> :</w:t>
      </w:r>
      <w:r w:rsidR="000D7A54" w:rsidRPr="00135CFB">
        <w:rPr>
          <w:color w:val="auto"/>
          <w:lang w:val="fr-FR"/>
        </w:rPr>
        <w:t xml:space="preserve"> Đồng Nai, Lâm Đồng, T</w:t>
      </w:r>
      <w:r w:rsidR="0033476D" w:rsidRPr="00135CFB">
        <w:rPr>
          <w:color w:val="auto"/>
          <w:lang w:val="fr-FR"/>
        </w:rPr>
        <w:t>p</w:t>
      </w:r>
      <w:r w:rsidR="000D7A54" w:rsidRPr="00135CFB">
        <w:rPr>
          <w:color w:val="auto"/>
          <w:lang w:val="fr-FR"/>
        </w:rPr>
        <w:t>. Huế và T</w:t>
      </w:r>
      <w:r w:rsidR="0033476D" w:rsidRPr="00135CFB">
        <w:rPr>
          <w:color w:val="auto"/>
          <w:lang w:val="fr-FR"/>
        </w:rPr>
        <w:t>p</w:t>
      </w:r>
      <w:r w:rsidR="000D7A54" w:rsidRPr="00135CFB">
        <w:rPr>
          <w:color w:val="auto"/>
          <w:lang w:val="fr-FR"/>
        </w:rPr>
        <w:t>. Đà Nẵng</w:t>
      </w:r>
      <w:r w:rsidR="00463C6C" w:rsidRPr="00135CFB">
        <w:rPr>
          <w:color w:val="auto"/>
          <w:lang w:val="fr-FR"/>
        </w:rPr>
        <w:t>.</w:t>
      </w:r>
    </w:p>
    <w:p w14:paraId="1B3DA90E" w14:textId="38055F5D" w:rsidR="00C61C72" w:rsidRPr="00135CFB" w:rsidRDefault="003F309E" w:rsidP="00233370">
      <w:pPr>
        <w:pStyle w:val="Heading4"/>
        <w:numPr>
          <w:ilvl w:val="0"/>
          <w:numId w:val="6"/>
        </w:numPr>
        <w:tabs>
          <w:tab w:val="left" w:pos="1260"/>
        </w:tabs>
        <w:spacing w:before="0" w:line="240" w:lineRule="auto"/>
        <w:ind w:left="0" w:right="-180" w:firstLine="720"/>
        <w:rPr>
          <w:rFonts w:cs="Times New Roman"/>
          <w:lang w:val="fr-FR"/>
        </w:rPr>
      </w:pPr>
      <w:r w:rsidRPr="00135CFB">
        <w:rPr>
          <w:rFonts w:cs="Times New Roman"/>
          <w:lang w:val="fr-FR"/>
        </w:rPr>
        <w:t>Hoạt động Từ thiện Xã hội:</w:t>
      </w:r>
    </w:p>
    <w:p w14:paraId="3D579254" w14:textId="77777777" w:rsidR="001E09D6" w:rsidRDefault="001E09D6" w:rsidP="001E09D6">
      <w:pPr>
        <w:spacing w:after="120"/>
        <w:ind w:firstLine="720"/>
        <w:jc w:val="both"/>
        <w:rPr>
          <w:color w:val="auto"/>
          <w:lang w:val="fr-FR"/>
        </w:rPr>
      </w:pPr>
      <w:r>
        <w:rPr>
          <w:color w:val="auto"/>
          <w:lang w:val="fr-FR"/>
        </w:rPr>
        <w:t xml:space="preserve">- </w:t>
      </w:r>
      <w:r w:rsidR="00463C6C" w:rsidRPr="00135CFB">
        <w:rPr>
          <w:color w:val="auto"/>
          <w:lang w:val="fr-FR"/>
        </w:rPr>
        <w:t>Số tiền Từ thiện Phân ban GĐPT Trung ương thực hiện: 1.673.750.000đ</w:t>
      </w:r>
    </w:p>
    <w:p w14:paraId="2A9A41E2" w14:textId="77777777" w:rsidR="001E09D6" w:rsidRDefault="001E09D6" w:rsidP="001E09D6">
      <w:pPr>
        <w:spacing w:after="120"/>
        <w:ind w:firstLine="720"/>
        <w:jc w:val="both"/>
        <w:rPr>
          <w:color w:val="auto"/>
          <w:lang w:val="fr-FR"/>
        </w:rPr>
      </w:pPr>
      <w:r>
        <w:rPr>
          <w:color w:val="auto"/>
          <w:lang w:val="fr-FR"/>
        </w:rPr>
        <w:t xml:space="preserve">- </w:t>
      </w:r>
      <w:r w:rsidR="00463C6C" w:rsidRPr="00135CFB">
        <w:rPr>
          <w:color w:val="auto"/>
          <w:lang w:val="fr-FR"/>
        </w:rPr>
        <w:t>Số tiền Từ thiện các tỉnh thành thực hiện: 5.281.308.000</w:t>
      </w:r>
      <w:r w:rsidR="00D95CFE" w:rsidRPr="00135CFB">
        <w:rPr>
          <w:color w:val="auto"/>
          <w:lang w:val="fr-FR"/>
        </w:rPr>
        <w:t>đ</w:t>
      </w:r>
    </w:p>
    <w:p w14:paraId="0CEFCEEB" w14:textId="3D22E218" w:rsidR="00463C6C" w:rsidRPr="00135CFB" w:rsidRDefault="001E09D6" w:rsidP="001E09D6">
      <w:pPr>
        <w:spacing w:after="120"/>
        <w:ind w:firstLine="720"/>
        <w:jc w:val="both"/>
        <w:rPr>
          <w:color w:val="auto"/>
          <w:lang w:val="fr-FR"/>
        </w:rPr>
      </w:pPr>
      <w:r>
        <w:rPr>
          <w:color w:val="auto"/>
          <w:lang w:val="fr-FR"/>
        </w:rPr>
        <w:t xml:space="preserve">- </w:t>
      </w:r>
      <w:r w:rsidR="00463C6C" w:rsidRPr="00135CFB">
        <w:rPr>
          <w:color w:val="auto"/>
          <w:lang w:val="fr-FR"/>
        </w:rPr>
        <w:t>Tổng số tiền Từ thiện do PB.GĐPT</w:t>
      </w:r>
      <w:r w:rsidR="00D95CFE" w:rsidRPr="00135CFB">
        <w:rPr>
          <w:color w:val="auto"/>
          <w:lang w:val="fr-FR"/>
        </w:rPr>
        <w:t xml:space="preserve"> </w:t>
      </w:r>
      <w:r w:rsidR="00463C6C" w:rsidRPr="00135CFB">
        <w:rPr>
          <w:color w:val="auto"/>
          <w:lang w:val="fr-FR"/>
        </w:rPr>
        <w:t>TW thực hiện: 6.955.058.000</w:t>
      </w:r>
      <w:r w:rsidR="00D95CFE" w:rsidRPr="00135CFB">
        <w:rPr>
          <w:color w:val="auto"/>
          <w:lang w:val="fr-FR"/>
        </w:rPr>
        <w:t>đ</w:t>
      </w:r>
    </w:p>
    <w:p w14:paraId="3EEDE11C" w14:textId="71378E07" w:rsidR="007A282F" w:rsidRPr="00135CFB" w:rsidRDefault="00463C6C" w:rsidP="00233370">
      <w:pPr>
        <w:spacing w:after="120"/>
        <w:ind w:firstLine="720"/>
        <w:jc w:val="both"/>
        <w:rPr>
          <w:i/>
          <w:iCs/>
          <w:color w:val="auto"/>
          <w:lang w:val="fr-FR"/>
        </w:rPr>
      </w:pPr>
      <w:r w:rsidRPr="00135CFB">
        <w:rPr>
          <w:i/>
          <w:iCs/>
          <w:color w:val="auto"/>
          <w:lang w:val="fr-FR"/>
        </w:rPr>
        <w:t xml:space="preserve">(Sáu </w:t>
      </w:r>
      <w:r w:rsidR="00D95CFE" w:rsidRPr="00135CFB">
        <w:rPr>
          <w:i/>
          <w:iCs/>
          <w:color w:val="auto"/>
          <w:lang w:val="fr-FR"/>
        </w:rPr>
        <w:t>tỷ</w:t>
      </w:r>
      <w:r w:rsidRPr="00135CFB">
        <w:rPr>
          <w:i/>
          <w:iCs/>
          <w:color w:val="auto"/>
          <w:lang w:val="fr-FR"/>
        </w:rPr>
        <w:t xml:space="preserve"> </w:t>
      </w:r>
      <w:r w:rsidR="00D95CFE" w:rsidRPr="00135CFB">
        <w:rPr>
          <w:i/>
          <w:iCs/>
          <w:color w:val="auto"/>
          <w:lang w:val="fr-FR"/>
        </w:rPr>
        <w:t>c</w:t>
      </w:r>
      <w:r w:rsidRPr="00135CFB">
        <w:rPr>
          <w:i/>
          <w:iCs/>
          <w:color w:val="auto"/>
          <w:lang w:val="fr-FR"/>
        </w:rPr>
        <w:t>hín trăm năm mươi lăm triệu không trăm năm mươi tám ngàn đồng)</w:t>
      </w:r>
    </w:p>
    <w:p w14:paraId="33423E66" w14:textId="024A510A" w:rsidR="00C61C72" w:rsidRPr="00135CFB" w:rsidRDefault="003F309E" w:rsidP="0049570E">
      <w:pPr>
        <w:pStyle w:val="Heading3"/>
        <w:numPr>
          <w:ilvl w:val="0"/>
          <w:numId w:val="4"/>
        </w:numPr>
        <w:tabs>
          <w:tab w:val="left" w:pos="709"/>
        </w:tabs>
        <w:spacing w:before="0" w:line="240" w:lineRule="auto"/>
        <w:ind w:left="0" w:firstLine="360"/>
        <w:rPr>
          <w:rFonts w:cs="Times New Roman"/>
          <w:szCs w:val="28"/>
          <w:lang w:val="vi-VN"/>
        </w:rPr>
      </w:pPr>
      <w:bookmarkStart w:id="17" w:name="_Toc185927182"/>
      <w:r w:rsidRPr="00135CFB">
        <w:rPr>
          <w:rFonts w:cs="Times New Roman"/>
          <w:szCs w:val="28"/>
          <w:lang w:val="vi-VN"/>
        </w:rPr>
        <w:t xml:space="preserve">PHÂN BAN THANH THIẾU NHI </w:t>
      </w:r>
      <w:r w:rsidR="00AB3C66" w:rsidRPr="00135CFB">
        <w:rPr>
          <w:rFonts w:cs="Times New Roman"/>
          <w:szCs w:val="28"/>
          <w:lang w:val="vi-VN"/>
        </w:rPr>
        <w:t>PHẬT TỬ</w:t>
      </w:r>
      <w:bookmarkEnd w:id="17"/>
    </w:p>
    <w:p w14:paraId="26DD77BB" w14:textId="2AA8D2F5" w:rsidR="00ED0BF6" w:rsidRPr="00135CFB" w:rsidRDefault="00E46DB4" w:rsidP="00233370">
      <w:pPr>
        <w:pStyle w:val="Heading4"/>
        <w:numPr>
          <w:ilvl w:val="0"/>
          <w:numId w:val="7"/>
        </w:numPr>
        <w:tabs>
          <w:tab w:val="left" w:pos="1260"/>
        </w:tabs>
        <w:spacing w:before="0" w:line="240" w:lineRule="auto"/>
        <w:ind w:left="0" w:right="-180" w:firstLine="720"/>
        <w:rPr>
          <w:rFonts w:cs="Times New Roman"/>
        </w:rPr>
      </w:pPr>
      <w:bookmarkStart w:id="18" w:name="_Toc185927183"/>
      <w:r w:rsidRPr="00135CFB">
        <w:rPr>
          <w:rFonts w:cs="Times New Roman"/>
        </w:rPr>
        <w:t xml:space="preserve">Công tác tổ chức - </w:t>
      </w:r>
      <w:r w:rsidR="00ED0BF6" w:rsidRPr="00135CFB">
        <w:rPr>
          <w:rFonts w:cs="Times New Roman"/>
        </w:rPr>
        <w:t>Nhân sự</w:t>
      </w:r>
      <w:bookmarkEnd w:id="18"/>
    </w:p>
    <w:p w14:paraId="69647173" w14:textId="29B1C976" w:rsidR="00ED0BF6" w:rsidRPr="00135CFB" w:rsidRDefault="00E46DB4" w:rsidP="00233370">
      <w:pPr>
        <w:spacing w:after="120"/>
        <w:ind w:firstLine="720"/>
        <w:jc w:val="both"/>
        <w:rPr>
          <w:iCs/>
        </w:rPr>
      </w:pPr>
      <w:r w:rsidRPr="00135CFB">
        <w:rPr>
          <w:iCs/>
        </w:rPr>
        <w:t>Trong năm 2025, do ảnh hưởng của việc sáp nhập, điều chỉnh đơn vị hành chính cấp tỉnh, công tác kiện toàn tổ chức và nhân sự Phân ban Thanh Thiếu nhi Phật tử tại một số địa phương chưa ổn định, gây khó khăn nhất định trong triển khai Phật sự. Phân ban Trung ương đã chủ động theo dõi, phối hợp và hỗ trợ các địa phương từng bước ổn định tổ chức, bảo đảm duy trì hoạt động tu học cho thanh thiếu nhi Phật tử.</w:t>
      </w:r>
    </w:p>
    <w:p w14:paraId="0F608C93" w14:textId="075A1B7E" w:rsidR="00C61C72" w:rsidRPr="00135CFB" w:rsidRDefault="003F309E" w:rsidP="00233370">
      <w:pPr>
        <w:pStyle w:val="Heading4"/>
        <w:numPr>
          <w:ilvl w:val="0"/>
          <w:numId w:val="7"/>
        </w:numPr>
        <w:tabs>
          <w:tab w:val="left" w:pos="1260"/>
        </w:tabs>
        <w:spacing w:before="0" w:line="240" w:lineRule="auto"/>
        <w:ind w:left="0" w:right="-180" w:firstLine="720"/>
        <w:rPr>
          <w:rFonts w:cs="Times New Roman"/>
        </w:rPr>
      </w:pPr>
      <w:bookmarkStart w:id="19" w:name="_Toc185927184"/>
      <w:r w:rsidRPr="00135CFB">
        <w:rPr>
          <w:rFonts w:cs="Times New Roman"/>
        </w:rPr>
        <w:t xml:space="preserve">Hoạt động </w:t>
      </w:r>
      <w:r w:rsidR="003A0753" w:rsidRPr="00135CFB">
        <w:rPr>
          <w:rFonts w:cs="Times New Roman"/>
        </w:rPr>
        <w:t>P</w:t>
      </w:r>
      <w:r w:rsidRPr="00135CFB">
        <w:rPr>
          <w:rFonts w:cs="Times New Roman"/>
        </w:rPr>
        <w:t>hật sự tiêu biểu</w:t>
      </w:r>
      <w:bookmarkEnd w:id="19"/>
    </w:p>
    <w:p w14:paraId="11DC8ED6" w14:textId="2D74A4C5" w:rsidR="005716AC" w:rsidRPr="00D40337" w:rsidRDefault="00E46DB4" w:rsidP="001E09D6">
      <w:pPr>
        <w:pStyle w:val="ListParagraph"/>
        <w:numPr>
          <w:ilvl w:val="1"/>
          <w:numId w:val="7"/>
        </w:numPr>
        <w:tabs>
          <w:tab w:val="left" w:pos="1418"/>
        </w:tabs>
        <w:spacing w:after="120"/>
        <w:jc w:val="both"/>
        <w:rPr>
          <w:b/>
          <w:bCs/>
          <w:i/>
        </w:rPr>
      </w:pPr>
      <w:r w:rsidRPr="00D40337">
        <w:rPr>
          <w:b/>
          <w:bCs/>
          <w:i/>
        </w:rPr>
        <w:t>Tổ chức các khóa tu hướng về Đại lễ Vesak 2025</w:t>
      </w:r>
    </w:p>
    <w:p w14:paraId="72827C5C" w14:textId="2C767253" w:rsidR="00E46DB4" w:rsidRPr="00135CFB" w:rsidRDefault="00E46DB4" w:rsidP="00233370">
      <w:pPr>
        <w:spacing w:after="120"/>
        <w:ind w:firstLine="720"/>
        <w:jc w:val="both"/>
        <w:rPr>
          <w:iCs/>
        </w:rPr>
      </w:pPr>
      <w:r w:rsidRPr="00135CFB">
        <w:rPr>
          <w:iCs/>
        </w:rPr>
        <w:t>Phân ban đã hỗ trợ tổ chức 19 khóa tu tại 17 tỉnh, thành phố, thu hút gần 7.500 thanh thiếu niên tham dự. Nội dung các khóa tu phong phú, thiết thực, kết hợp tu học Phật pháp với giáo dục truyền thống yêu nước và tri ân báo ân.</w:t>
      </w:r>
    </w:p>
    <w:p w14:paraId="6A053B6B" w14:textId="6A3477AF" w:rsidR="009E40B0" w:rsidRPr="00135CFB" w:rsidRDefault="00E46DB4" w:rsidP="00233370">
      <w:pPr>
        <w:spacing w:after="120"/>
        <w:ind w:firstLine="720"/>
        <w:jc w:val="both"/>
        <w:rPr>
          <w:iCs/>
        </w:rPr>
      </w:pPr>
      <w:r w:rsidRPr="00135CFB">
        <w:rPr>
          <w:iCs/>
        </w:rPr>
        <w:t>Đặc biệt, mỗi đơn vị tổ chức được PB TTNPT TW hỗ trợ kinh phí 5.000.000</w:t>
      </w:r>
      <w:r w:rsidR="008E0F0D" w:rsidRPr="00135CFB">
        <w:rPr>
          <w:iCs/>
        </w:rPr>
        <w:t>đ</w:t>
      </w:r>
      <w:r w:rsidRPr="00135CFB">
        <w:rPr>
          <w:iCs/>
        </w:rPr>
        <w:t xml:space="preserve"> </w:t>
      </w:r>
    </w:p>
    <w:p w14:paraId="78371C43" w14:textId="35349517" w:rsidR="005716AC" w:rsidRPr="00D40337" w:rsidRDefault="009E40B0" w:rsidP="001E09D6">
      <w:pPr>
        <w:pStyle w:val="ListParagraph"/>
        <w:numPr>
          <w:ilvl w:val="1"/>
          <w:numId w:val="7"/>
        </w:numPr>
        <w:tabs>
          <w:tab w:val="left" w:pos="1418"/>
        </w:tabs>
        <w:spacing w:after="120"/>
        <w:jc w:val="both"/>
        <w:rPr>
          <w:b/>
          <w:bCs/>
          <w:i/>
        </w:rPr>
      </w:pPr>
      <w:r w:rsidRPr="00D40337">
        <w:rPr>
          <w:b/>
          <w:bCs/>
          <w:i/>
        </w:rPr>
        <w:t>Tổ chức thành công Hội trại Tuổi trẻ &amp; Phật giáo lần thứ 1</w:t>
      </w:r>
      <w:r w:rsidR="00E46DB4" w:rsidRPr="00D40337">
        <w:rPr>
          <w:b/>
          <w:bCs/>
          <w:i/>
        </w:rPr>
        <w:t>5</w:t>
      </w:r>
    </w:p>
    <w:p w14:paraId="7AC359D2" w14:textId="37390B7E" w:rsidR="00E46DB4" w:rsidRPr="00135CFB" w:rsidRDefault="00E46DB4" w:rsidP="00233370">
      <w:pPr>
        <w:spacing w:after="120"/>
        <w:ind w:firstLine="720"/>
        <w:jc w:val="both"/>
        <w:rPr>
          <w:iCs/>
        </w:rPr>
      </w:pPr>
      <w:r w:rsidRPr="00135CFB">
        <w:rPr>
          <w:iCs/>
        </w:rPr>
        <w:t xml:space="preserve">Hội trại với chủ đề “Tự hào dân tộc </w:t>
      </w:r>
      <w:r w:rsidR="00A70734" w:rsidRPr="00135CFB">
        <w:rPr>
          <w:iCs/>
        </w:rPr>
        <w:t>-</w:t>
      </w:r>
      <w:r w:rsidRPr="00135CFB">
        <w:rPr>
          <w:iCs/>
        </w:rPr>
        <w:t xml:space="preserve"> Tri ân báo ân” được tổ chức từ ngày 24</w:t>
      </w:r>
      <w:r w:rsidR="00A70734" w:rsidRPr="00135CFB">
        <w:rPr>
          <w:iCs/>
        </w:rPr>
        <w:t>-</w:t>
      </w:r>
      <w:r w:rsidRPr="00135CFB">
        <w:rPr>
          <w:iCs/>
        </w:rPr>
        <w:t>27/7/2025 (30/6</w:t>
      </w:r>
      <w:r w:rsidR="00A70734" w:rsidRPr="00135CFB">
        <w:rPr>
          <w:iCs/>
        </w:rPr>
        <w:t>-</w:t>
      </w:r>
      <w:r w:rsidRPr="00135CFB">
        <w:rPr>
          <w:iCs/>
        </w:rPr>
        <w:t xml:space="preserve">03/6 năm Ất Tỵ) tại chùa Quốc Ân Khải Tường, tỉnh Đồng Nai, với </w:t>
      </w:r>
      <w:r w:rsidRPr="00135CFB">
        <w:rPr>
          <w:iCs/>
        </w:rPr>
        <w:lastRenderedPageBreak/>
        <w:t>sự tham gia của gần 3.000 trại sinh và tình nguyện viên, diễn ra trang nghiêm, an toàn, đúng định hướng giáo dục Phật giáo, tạo sức lan tỏa tích cực trong thanh thiếu niên Phật tử.</w:t>
      </w:r>
    </w:p>
    <w:p w14:paraId="3359BF7B" w14:textId="3A0F363E" w:rsidR="00E46DB4" w:rsidRPr="00135CFB" w:rsidRDefault="00E46DB4" w:rsidP="00233370">
      <w:pPr>
        <w:spacing w:after="120"/>
        <w:ind w:firstLine="720"/>
        <w:jc w:val="both"/>
        <w:rPr>
          <w:iCs/>
        </w:rPr>
      </w:pPr>
      <w:r w:rsidRPr="00135CFB">
        <w:rPr>
          <w:iCs/>
        </w:rPr>
        <w:t xml:space="preserve">Lễ khai mạc vinh dự cung đón Đức Trưởng lão Hòa thượng Phó Pháp </w:t>
      </w:r>
      <w:r w:rsidR="00E84C67" w:rsidRPr="00135CFB">
        <w:rPr>
          <w:iCs/>
        </w:rPr>
        <w:t>c</w:t>
      </w:r>
      <w:r w:rsidRPr="00135CFB">
        <w:rPr>
          <w:iCs/>
        </w:rPr>
        <w:t xml:space="preserve">hủ HĐCM </w:t>
      </w:r>
      <w:r w:rsidR="00A70734" w:rsidRPr="00135CFB">
        <w:rPr>
          <w:iCs/>
        </w:rPr>
        <w:t>-</w:t>
      </w:r>
      <w:r w:rsidRPr="00135CFB">
        <w:rPr>
          <w:iCs/>
        </w:rPr>
        <w:t xml:space="preserve"> Chủ tịch HĐTS, cùng chư Tôn đức Ban viện Trung ương, Ban Trị sự GHPGVN tỉnh Đồng Nai và đại diện các cơ quan, ban ngành tham dự. </w:t>
      </w:r>
    </w:p>
    <w:p w14:paraId="55FE5808" w14:textId="1513A4A2" w:rsidR="005716AC" w:rsidRPr="00135CFB" w:rsidRDefault="00E46DB4" w:rsidP="00233370">
      <w:pPr>
        <w:spacing w:after="120"/>
        <w:ind w:firstLine="720"/>
        <w:jc w:val="both"/>
        <w:rPr>
          <w:iCs/>
        </w:rPr>
      </w:pPr>
      <w:r w:rsidRPr="00135CFB">
        <w:rPr>
          <w:iCs/>
        </w:rPr>
        <w:t>Sau Hội trại, chương trình nhận được 114 tin, bài từ các cơ quan báo chí, trong đó kênh truyền hình PSOL truyền hình trực tiếp toàn bộ sự kiện, góp phần lan tỏa sâu rộng ý nghĩa và giá trị của Hội trại.</w:t>
      </w:r>
    </w:p>
    <w:p w14:paraId="054B0C6C" w14:textId="3102717A" w:rsidR="0089315A" w:rsidRPr="00D40337" w:rsidRDefault="00E46DB4" w:rsidP="001E09D6">
      <w:pPr>
        <w:pStyle w:val="ListParagraph"/>
        <w:numPr>
          <w:ilvl w:val="1"/>
          <w:numId w:val="7"/>
        </w:numPr>
        <w:tabs>
          <w:tab w:val="left" w:pos="1418"/>
        </w:tabs>
        <w:spacing w:after="120"/>
        <w:jc w:val="both"/>
        <w:rPr>
          <w:b/>
          <w:bCs/>
          <w:i/>
        </w:rPr>
      </w:pPr>
      <w:r w:rsidRPr="00D40337">
        <w:rPr>
          <w:b/>
          <w:bCs/>
          <w:i/>
        </w:rPr>
        <w:t>Hoạt động hè và công tác an sinh xã hội</w:t>
      </w:r>
    </w:p>
    <w:p w14:paraId="5339875F" w14:textId="10590F43" w:rsidR="0077288A" w:rsidRPr="00135CFB" w:rsidRDefault="00E46DB4" w:rsidP="00233370">
      <w:pPr>
        <w:spacing w:after="120"/>
        <w:ind w:firstLine="720"/>
        <w:jc w:val="both"/>
        <w:rPr>
          <w:iCs/>
        </w:rPr>
      </w:pPr>
      <w:r w:rsidRPr="00135CFB">
        <w:rPr>
          <w:iCs/>
        </w:rPr>
        <w:t>Nhiều tỉnh, thành phố, Tự viện trong cả nước đã tổ chức hội trại, khóa tu mùa hè, khóa xuất gia gieo duyên; đồng thời triển khai các hoạt động an sinh xã hội, từ thiện, hỗ trợ học sinh, sinh viên và đồng bào khó khăn, góp phần lan tỏa tinh thần từ bi, phụng sự của Phật giáo</w:t>
      </w:r>
      <w:r w:rsidR="0077288A" w:rsidRPr="00135CFB">
        <w:rPr>
          <w:iCs/>
        </w:rPr>
        <w:t>.</w:t>
      </w:r>
      <w:r w:rsidRPr="00135CFB">
        <w:rPr>
          <w:iCs/>
        </w:rPr>
        <w:t xml:space="preserve"> Có khoảng 106 khóa tu với 33.365 khóa sinh.</w:t>
      </w:r>
    </w:p>
    <w:p w14:paraId="7EFF31EA" w14:textId="0D13F40E" w:rsidR="0089315A" w:rsidRPr="00D40337" w:rsidRDefault="009560D4" w:rsidP="001E09D6">
      <w:pPr>
        <w:pStyle w:val="ListParagraph"/>
        <w:numPr>
          <w:ilvl w:val="1"/>
          <w:numId w:val="7"/>
        </w:numPr>
        <w:tabs>
          <w:tab w:val="left" w:pos="1418"/>
        </w:tabs>
        <w:spacing w:after="120"/>
        <w:jc w:val="both"/>
        <w:rPr>
          <w:b/>
          <w:bCs/>
          <w:i/>
        </w:rPr>
      </w:pPr>
      <w:r w:rsidRPr="00D40337">
        <w:rPr>
          <w:b/>
          <w:bCs/>
          <w:i/>
        </w:rPr>
        <w:t>Những hoạt động khác</w:t>
      </w:r>
    </w:p>
    <w:p w14:paraId="3CEC4DDD" w14:textId="168B550D" w:rsidR="0089315A" w:rsidRPr="00135CFB" w:rsidRDefault="00E46DB4" w:rsidP="00233370">
      <w:pPr>
        <w:spacing w:after="120"/>
        <w:ind w:firstLine="720"/>
        <w:jc w:val="both"/>
        <w:rPr>
          <w:iCs/>
        </w:rPr>
      </w:pPr>
      <w:r w:rsidRPr="00135CFB">
        <w:rPr>
          <w:iCs/>
        </w:rPr>
        <w:t>Bên cạnh các hoạt động hội trại, khóa tu mùa hè và khóa xuất gia gieo duyên, Phân ban đã hướng dẫn các đơn vị, Tự viện tổ chức nhiều hoạt động thiết thực, lành mạnh, phù hợp với xu hướng hội nhập, góp phần thu hút thanh thiếu nhi tham gia tu học. Các hoạt động tiêu biểu gồm: tổ chức lễ Phật đản dành cho thiếu nhi; khóa tu báo hiếu, Vu lan tri ân; sinh hoạt Tết Đoàn viên, Trung thu; trao tặng dụng cụ học tập, tiếp sức mùa thi, hiến máu nhân đạo và tham gia ủng hộ đồng bào bị ảnh hưởng thiên tai, bão lũ tại các tỉnh thành trong cả nước.</w:t>
      </w:r>
    </w:p>
    <w:p w14:paraId="4E656687" w14:textId="38B639A7" w:rsidR="00C61C72" w:rsidRPr="0049570E" w:rsidRDefault="003F309E" w:rsidP="0049570E">
      <w:pPr>
        <w:pStyle w:val="Heading3"/>
        <w:numPr>
          <w:ilvl w:val="0"/>
          <w:numId w:val="4"/>
        </w:numPr>
        <w:tabs>
          <w:tab w:val="left" w:pos="709"/>
        </w:tabs>
        <w:spacing w:before="0" w:line="240" w:lineRule="auto"/>
        <w:ind w:left="0" w:firstLine="360"/>
        <w:rPr>
          <w:rFonts w:cs="Times New Roman"/>
          <w:szCs w:val="28"/>
          <w:lang w:val="vi-VN"/>
        </w:rPr>
      </w:pPr>
      <w:bookmarkStart w:id="20" w:name="_Toc185927186"/>
      <w:r w:rsidRPr="0049570E">
        <w:rPr>
          <w:rFonts w:cs="Times New Roman"/>
          <w:szCs w:val="28"/>
          <w:lang w:val="vi-VN"/>
        </w:rPr>
        <w:t xml:space="preserve">PHÂN BAN </w:t>
      </w:r>
      <w:r w:rsidR="00AB3C66" w:rsidRPr="0049570E">
        <w:rPr>
          <w:rFonts w:cs="Times New Roman"/>
          <w:szCs w:val="28"/>
          <w:lang w:val="vi-VN"/>
        </w:rPr>
        <w:t>PHẬT TỬ</w:t>
      </w:r>
      <w:r w:rsidRPr="0049570E">
        <w:rPr>
          <w:rFonts w:cs="Times New Roman"/>
          <w:szCs w:val="28"/>
          <w:lang w:val="vi-VN"/>
        </w:rPr>
        <w:t xml:space="preserve"> DÂN TỘC</w:t>
      </w:r>
      <w:bookmarkEnd w:id="20"/>
    </w:p>
    <w:p w14:paraId="4A8ED72E" w14:textId="559263DD" w:rsidR="00147A86" w:rsidRPr="00135CFB" w:rsidRDefault="00CE4704" w:rsidP="00917515">
      <w:pPr>
        <w:pStyle w:val="Heading4"/>
        <w:numPr>
          <w:ilvl w:val="0"/>
          <w:numId w:val="14"/>
        </w:numPr>
        <w:tabs>
          <w:tab w:val="left" w:pos="1260"/>
        </w:tabs>
        <w:spacing w:before="0" w:line="240" w:lineRule="auto"/>
        <w:ind w:left="0" w:right="-180" w:firstLine="720"/>
        <w:rPr>
          <w:rFonts w:cs="Times New Roman"/>
          <w:lang w:val="vi-VN"/>
        </w:rPr>
      </w:pPr>
      <w:r w:rsidRPr="00135CFB">
        <w:rPr>
          <w:rFonts w:cs="Times New Roman"/>
        </w:rPr>
        <w:t xml:space="preserve">Công tác Giáo dục </w:t>
      </w:r>
      <w:r w:rsidR="00E84C67" w:rsidRPr="00135CFB">
        <w:rPr>
          <w:rFonts w:cs="Times New Roman"/>
        </w:rPr>
        <w:t>-</w:t>
      </w:r>
      <w:r w:rsidRPr="00135CFB">
        <w:rPr>
          <w:rFonts w:cs="Times New Roman"/>
        </w:rPr>
        <w:t xml:space="preserve"> khuyến học</w:t>
      </w:r>
    </w:p>
    <w:p w14:paraId="55E8A566" w14:textId="25BCC61B" w:rsidR="00CE4704" w:rsidRPr="00135CFB" w:rsidRDefault="00CE4704" w:rsidP="00233370">
      <w:pPr>
        <w:spacing w:after="120"/>
        <w:ind w:firstLine="720"/>
        <w:jc w:val="both"/>
        <w:rPr>
          <w:iCs/>
          <w:lang w:val="vi-VN"/>
        </w:rPr>
      </w:pPr>
      <w:r w:rsidRPr="00135CFB">
        <w:rPr>
          <w:iCs/>
          <w:lang w:val="vi-VN"/>
        </w:rPr>
        <w:t>- Tiếp tục duy trì chương trình học bổng “Tiếp sức đến trường”, niên khoá 2025-2026, hỗ trợ học sinh đồng bào các dân tộc Ê Đê, Ba Na, Chăm, Mông, Dao, Tày… tại hơn 21/63 tỉnh, thành (cũ), là 13/34 tỉnh thành sau sáp nhập.</w:t>
      </w:r>
    </w:p>
    <w:p w14:paraId="4577661E" w14:textId="2AA9A49E" w:rsidR="00147A86" w:rsidRPr="00135CFB" w:rsidRDefault="00CE4704" w:rsidP="00233370">
      <w:pPr>
        <w:spacing w:after="120"/>
        <w:ind w:firstLine="720"/>
        <w:jc w:val="both"/>
        <w:rPr>
          <w:iCs/>
          <w:lang w:val="vi-VN"/>
        </w:rPr>
      </w:pPr>
      <w:r w:rsidRPr="00135CFB">
        <w:rPr>
          <w:iCs/>
          <w:lang w:val="vi-VN"/>
        </w:rPr>
        <w:t>- Năm 2025, Phân ban trao 255 suất học bổng (hơn năm 2024 là 28 suất), trị giá 3.000.000 đồng/suất/năm; kèm theo hàng ngàn tập vở và dụng cụ học tập. Tổng kinh phí: 1.446.000.000 đồng (gần 1,5 tỷ đồng)</w:t>
      </w:r>
      <w:r w:rsidR="00D767D4" w:rsidRPr="00135CFB">
        <w:rPr>
          <w:iCs/>
          <w:lang w:val="vi-VN"/>
        </w:rPr>
        <w:t>.</w:t>
      </w:r>
    </w:p>
    <w:p w14:paraId="62303186" w14:textId="135B36C3" w:rsidR="00D767D4" w:rsidRPr="00135CFB" w:rsidRDefault="009B15C0" w:rsidP="00917515">
      <w:pPr>
        <w:pStyle w:val="Heading4"/>
        <w:numPr>
          <w:ilvl w:val="0"/>
          <w:numId w:val="14"/>
        </w:numPr>
        <w:tabs>
          <w:tab w:val="left" w:pos="1260"/>
        </w:tabs>
        <w:spacing w:before="0" w:line="240" w:lineRule="auto"/>
        <w:ind w:left="0" w:right="-180" w:firstLine="720"/>
        <w:rPr>
          <w:rFonts w:cs="Times New Roman"/>
          <w:lang w:val="vi-VN"/>
        </w:rPr>
      </w:pPr>
      <w:r w:rsidRPr="00135CFB">
        <w:rPr>
          <w:rFonts w:cs="Times New Roman"/>
          <w:lang w:val="vi-VN"/>
        </w:rPr>
        <w:t xml:space="preserve">Công tác an sinh xã hội </w:t>
      </w:r>
      <w:r w:rsidR="001479EE" w:rsidRPr="00135CFB">
        <w:rPr>
          <w:rFonts w:cs="Times New Roman"/>
        </w:rPr>
        <w:t>-</w:t>
      </w:r>
      <w:r w:rsidRPr="00135CFB">
        <w:rPr>
          <w:rFonts w:cs="Times New Roman"/>
          <w:lang w:val="vi-VN"/>
        </w:rPr>
        <w:t xml:space="preserve"> phát triển cộng đồng</w:t>
      </w:r>
    </w:p>
    <w:p w14:paraId="29CD83A0" w14:textId="7B18B69F" w:rsidR="009B15C0" w:rsidRPr="00135CFB" w:rsidRDefault="009B15C0" w:rsidP="00233370">
      <w:pPr>
        <w:spacing w:after="120"/>
        <w:ind w:firstLine="720"/>
        <w:jc w:val="both"/>
        <w:rPr>
          <w:iCs/>
          <w:lang w:val="vi-VN"/>
        </w:rPr>
      </w:pPr>
      <w:r w:rsidRPr="00135CFB">
        <w:rPr>
          <w:iCs/>
          <w:lang w:val="vi-VN"/>
        </w:rPr>
        <w:t xml:space="preserve">- Công tác xây dựng nhà Đại đoàn kết (Nhà Nhân ái): Khởi công và bàn giao 12 căn nhà tại Ninh Thuận, Yên Bái, Bình định, Quảng Ngãi, Phú yên và Đắk Lắk; tổng kinh phí hơn 600.000.000 đồng (hơn 600 triệu đồng). </w:t>
      </w:r>
    </w:p>
    <w:p w14:paraId="4C3F51DD" w14:textId="7E22E36D" w:rsidR="009B15C0" w:rsidRPr="00135CFB" w:rsidRDefault="009B15C0" w:rsidP="00233370">
      <w:pPr>
        <w:spacing w:after="120"/>
        <w:ind w:firstLine="720"/>
        <w:jc w:val="both"/>
        <w:rPr>
          <w:iCs/>
          <w:lang w:val="vi-VN"/>
        </w:rPr>
      </w:pPr>
      <w:r w:rsidRPr="00135CFB">
        <w:rPr>
          <w:iCs/>
          <w:lang w:val="vi-VN"/>
        </w:rPr>
        <w:t xml:space="preserve">- Công tác cứu trợ khẩn cấp: Trao hơn 600 suất quà (tiền mặt và nhu yếu phẩm) cho đồng bào bị ảnh hưởng thiên tai tại miền Bắc và miền Trung. Thăm hỏi </w:t>
      </w:r>
      <w:r w:rsidRPr="00135CFB">
        <w:rPr>
          <w:iCs/>
          <w:lang w:val="vi-VN"/>
        </w:rPr>
        <w:lastRenderedPageBreak/>
        <w:t>động viên các hộ gia định bị thiệt hại nặng do thiên tai mỗi hộ phân ban trao tặng 3.000.000đ, Tổng kinh phí 2 đợt thiện nguyện Trao gửi yêu thương đồng bào bị thiên tai là hơn 800.000.000đ (hơn 800 triệu đồng)</w:t>
      </w:r>
    </w:p>
    <w:p w14:paraId="62FF58BE" w14:textId="3A0A2EBD" w:rsidR="00D767D4" w:rsidRPr="00135CFB" w:rsidRDefault="009B15C0" w:rsidP="00233370">
      <w:pPr>
        <w:spacing w:after="120"/>
        <w:ind w:firstLine="720"/>
        <w:jc w:val="both"/>
        <w:rPr>
          <w:iCs/>
          <w:lang w:val="vi-VN"/>
        </w:rPr>
      </w:pPr>
      <w:r w:rsidRPr="00135CFB">
        <w:rPr>
          <w:iCs/>
          <w:lang w:val="vi-VN"/>
        </w:rPr>
        <w:t>- Hỗ trợ đời sống đồng bào các dân tộc: Trao hơn 2.000 suất quà nhân dịp Tết cổ truyền Ất Tỵ và Tết Chôl Chnăm Thmây, góp phần lan tỏa tinh thần “Phật giáo đồng hành cùng dân tộc”</w:t>
      </w:r>
    </w:p>
    <w:p w14:paraId="19494687" w14:textId="291463E4" w:rsidR="00EE100F" w:rsidRPr="00135CFB" w:rsidRDefault="009B15C0" w:rsidP="00917515">
      <w:pPr>
        <w:pStyle w:val="Heading4"/>
        <w:numPr>
          <w:ilvl w:val="0"/>
          <w:numId w:val="14"/>
        </w:numPr>
        <w:tabs>
          <w:tab w:val="left" w:pos="1260"/>
        </w:tabs>
        <w:spacing w:before="0" w:line="240" w:lineRule="auto"/>
        <w:ind w:left="0" w:right="-180" w:firstLine="720"/>
        <w:rPr>
          <w:rFonts w:cs="Times New Roman"/>
          <w:lang w:val="vi-VN"/>
        </w:rPr>
      </w:pPr>
      <w:r w:rsidRPr="00135CFB">
        <w:rPr>
          <w:rFonts w:cs="Times New Roman"/>
          <w:lang w:val="vi-VN"/>
        </w:rPr>
        <w:t>Công tác tổ chức tu học và giao lưu văn hóa</w:t>
      </w:r>
    </w:p>
    <w:p w14:paraId="201E72E1" w14:textId="59EC65D2" w:rsidR="009B15C0" w:rsidRPr="00135CFB" w:rsidRDefault="009B15C0" w:rsidP="00233370">
      <w:pPr>
        <w:spacing w:after="120"/>
        <w:ind w:firstLine="720"/>
        <w:jc w:val="both"/>
        <w:rPr>
          <w:iCs/>
          <w:lang w:val="vi-VN"/>
        </w:rPr>
      </w:pPr>
      <w:r w:rsidRPr="00135CFB">
        <w:rPr>
          <w:iCs/>
          <w:lang w:val="vi-VN"/>
        </w:rPr>
        <w:t xml:space="preserve">- Phối hợp tổ chức Khóa tu Giới trẻ tại tỉnh Ninh Thuận nhân Đại lễ Vesak Liên Hiệp Quốc 2025. </w:t>
      </w:r>
    </w:p>
    <w:p w14:paraId="4B29E40D" w14:textId="5D0B14A9" w:rsidR="009B15C0" w:rsidRPr="00135CFB" w:rsidRDefault="009B15C0" w:rsidP="00233370">
      <w:pPr>
        <w:spacing w:after="120"/>
        <w:ind w:firstLine="720"/>
        <w:jc w:val="both"/>
        <w:rPr>
          <w:iCs/>
          <w:lang w:val="vi-VN"/>
        </w:rPr>
      </w:pPr>
      <w:r w:rsidRPr="00135CFB">
        <w:rPr>
          <w:iCs/>
          <w:lang w:val="vi-VN"/>
        </w:rPr>
        <w:t xml:space="preserve">- Tổ chức Khóa tu giao lưu văn hóa Tây Bắc tại tỉnh Yên Bái với hơn 1.000 Phật tử dân tộc tham dự, góp phần giữ gìn và phát huy bản sắc văn hóa truyền thống. </w:t>
      </w:r>
    </w:p>
    <w:p w14:paraId="211E970C" w14:textId="0D247C67" w:rsidR="009B15C0" w:rsidRPr="00135CFB" w:rsidRDefault="009B15C0" w:rsidP="00233370">
      <w:pPr>
        <w:spacing w:after="120"/>
        <w:ind w:firstLine="720"/>
        <w:jc w:val="both"/>
        <w:rPr>
          <w:iCs/>
          <w:lang w:val="vi-VN"/>
        </w:rPr>
      </w:pPr>
      <w:r w:rsidRPr="00135CFB">
        <w:rPr>
          <w:iCs/>
          <w:lang w:val="vi-VN"/>
        </w:rPr>
        <w:t>- Các tỉnh, thành và tự viện tổ chức nhiều khoá tu, chương trình sinh hoạt  cho đồng bào dân tộc thiểu số tại địa phương.</w:t>
      </w:r>
    </w:p>
    <w:p w14:paraId="4B255083" w14:textId="09FA2557" w:rsidR="00320CF9" w:rsidRPr="00135CFB" w:rsidRDefault="009B15C0" w:rsidP="00233370">
      <w:pPr>
        <w:spacing w:after="120"/>
        <w:ind w:firstLine="720"/>
        <w:jc w:val="both"/>
        <w:rPr>
          <w:iCs/>
          <w:lang w:val="vi-VN"/>
        </w:rPr>
      </w:pPr>
      <w:r w:rsidRPr="00135CFB">
        <w:rPr>
          <w:iCs/>
          <w:lang w:val="vi-VN"/>
        </w:rPr>
        <w:t>Ngoài ra, Phân ban PTDT Trung ương đang trình xin phép tổ chức khoá tu và giao lưu văn hoá cho đồng bào Phật tử khu vực các tỉnh, thành khu vực miền Trung. Đang hoàn thiện giấy phép Xây dựng để chọn ngày tổ chức Khởi cộng Động thổ xây dựng Nhà Rông Bụt (Chánh điện cho Dồng bào miền Núi) tại Chùa Kỳ Viên Khánh Phú, Khánh vĩnh, Tỉnh Khánh Hòa.</w:t>
      </w:r>
    </w:p>
    <w:p w14:paraId="28754BAD" w14:textId="06D13C94" w:rsidR="00C61C72" w:rsidRPr="0049570E" w:rsidRDefault="003F309E" w:rsidP="0049570E">
      <w:pPr>
        <w:pStyle w:val="Heading3"/>
        <w:numPr>
          <w:ilvl w:val="0"/>
          <w:numId w:val="4"/>
        </w:numPr>
        <w:tabs>
          <w:tab w:val="left" w:pos="709"/>
        </w:tabs>
        <w:spacing w:before="0" w:line="240" w:lineRule="auto"/>
        <w:ind w:left="0" w:firstLine="360"/>
        <w:rPr>
          <w:rFonts w:cs="Times New Roman"/>
          <w:szCs w:val="28"/>
          <w:lang w:val="vi-VN"/>
        </w:rPr>
      </w:pPr>
      <w:bookmarkStart w:id="21" w:name="_Toc185927193"/>
      <w:r w:rsidRPr="0049570E">
        <w:rPr>
          <w:rFonts w:cs="Times New Roman"/>
          <w:szCs w:val="28"/>
          <w:lang w:val="vi-VN"/>
        </w:rPr>
        <w:t xml:space="preserve">PHÂN BAN </w:t>
      </w:r>
      <w:r w:rsidR="00AB3C66" w:rsidRPr="0049570E">
        <w:rPr>
          <w:rFonts w:cs="Times New Roman"/>
          <w:szCs w:val="28"/>
          <w:lang w:val="vi-VN"/>
        </w:rPr>
        <w:t>PHẬT TỬ</w:t>
      </w:r>
      <w:r w:rsidRPr="0049570E">
        <w:rPr>
          <w:rFonts w:cs="Times New Roman"/>
          <w:szCs w:val="28"/>
          <w:lang w:val="vi-VN"/>
        </w:rPr>
        <w:t xml:space="preserve"> HẢI NGOẠI</w:t>
      </w:r>
      <w:bookmarkEnd w:id="21"/>
    </w:p>
    <w:p w14:paraId="07549600" w14:textId="12F0E166" w:rsidR="0025628B" w:rsidRPr="00135CFB" w:rsidRDefault="00B47207" w:rsidP="00233370">
      <w:pPr>
        <w:pStyle w:val="Heading4"/>
        <w:numPr>
          <w:ilvl w:val="0"/>
          <w:numId w:val="8"/>
        </w:numPr>
        <w:tabs>
          <w:tab w:val="left" w:pos="1260"/>
        </w:tabs>
        <w:spacing w:before="0" w:line="240" w:lineRule="auto"/>
        <w:ind w:left="0" w:right="-180" w:firstLine="720"/>
        <w:rPr>
          <w:rFonts w:cs="Times New Roman"/>
          <w:lang w:val="fr-FR"/>
        </w:rPr>
      </w:pPr>
      <w:r w:rsidRPr="00135CFB">
        <w:rPr>
          <w:rFonts w:cs="Times New Roman"/>
          <w:lang w:val="fr-FR"/>
        </w:rPr>
        <w:t>Tổ chức thành công buổi gặp mặt giao lưu chúc tết đầu xuân Ất Tỵ</w:t>
      </w:r>
    </w:p>
    <w:p w14:paraId="741729D7" w14:textId="77777777" w:rsidR="00B47207" w:rsidRPr="00135CFB" w:rsidRDefault="00B47207" w:rsidP="00233370">
      <w:pPr>
        <w:spacing w:after="120"/>
        <w:ind w:firstLine="720"/>
        <w:jc w:val="both"/>
        <w:rPr>
          <w:lang w:val="fr-FR"/>
        </w:rPr>
      </w:pPr>
      <w:r w:rsidRPr="00135CFB">
        <w:rPr>
          <w:lang w:val="fr-FR"/>
        </w:rPr>
        <w:t xml:space="preserve">- Thời gian: Mùng 04 Tết năm Ất Tỵ (tức 01/02/2025) </w:t>
      </w:r>
    </w:p>
    <w:p w14:paraId="45C8DE54" w14:textId="1A5C1AE3" w:rsidR="00DF6D17" w:rsidRPr="00135CFB" w:rsidRDefault="005C169C" w:rsidP="00233370">
      <w:pPr>
        <w:spacing w:after="120"/>
        <w:ind w:firstLine="720"/>
        <w:jc w:val="both"/>
        <w:rPr>
          <w:lang w:val="fr-FR"/>
        </w:rPr>
      </w:pPr>
      <w:r>
        <w:rPr>
          <w:lang w:val="fr-FR"/>
        </w:rPr>
        <w:t>-</w:t>
      </w:r>
      <w:r w:rsidR="00B47207" w:rsidRPr="00135CFB">
        <w:rPr>
          <w:lang w:val="fr-FR"/>
        </w:rPr>
        <w:t xml:space="preserve"> Lễ khai xuân, chúc Tết và Cầu an đầu năm Online nhân</w:t>
      </w:r>
      <w:r>
        <w:rPr>
          <w:lang w:val="fr-FR"/>
        </w:rPr>
        <w:t xml:space="preserve"> dịp</w:t>
      </w:r>
      <w:r w:rsidR="00B47207" w:rsidRPr="00135CFB">
        <w:rPr>
          <w:lang w:val="fr-FR"/>
        </w:rPr>
        <w:t xml:space="preserve"> Xuân Ất Tỵ dành cho các đạo tràng Phật tử Việt Nam ở trong nước và ở nước ngoài </w:t>
      </w:r>
      <w:r w:rsidR="008E1AD5">
        <w:rPr>
          <w:lang w:val="fr-FR"/>
        </w:rPr>
        <w:t>gồm các nội dung</w:t>
      </w:r>
      <w:r w:rsidR="00B47207" w:rsidRPr="00135CFB">
        <w:rPr>
          <w:lang w:val="fr-FR"/>
        </w:rPr>
        <w:t xml:space="preserve"> như: - Nguồn gốc và ý nghĩa ngày Tết Nguyên Đán?  Mối liên hệ giữa Tết cổ truyền với Phật giáo? Nên chúc quý Thầy Cô những gì vào ngày Tết? Phật tử nên làm gì trong những ngày Tết? Ý nghĩa Đàn Dược Sư ngày Tết?...</w:t>
      </w:r>
    </w:p>
    <w:p w14:paraId="1CA76BBA" w14:textId="43744FDB" w:rsidR="0025628B" w:rsidRPr="00135CFB" w:rsidRDefault="00EB1EAE" w:rsidP="00233370">
      <w:pPr>
        <w:pStyle w:val="Heading4"/>
        <w:numPr>
          <w:ilvl w:val="0"/>
          <w:numId w:val="8"/>
        </w:numPr>
        <w:tabs>
          <w:tab w:val="left" w:pos="1260"/>
        </w:tabs>
        <w:spacing w:before="0" w:line="240" w:lineRule="auto"/>
        <w:ind w:left="0" w:right="-180" w:firstLine="720"/>
        <w:rPr>
          <w:rFonts w:cs="Times New Roman"/>
          <w:lang w:val="fr-FR"/>
        </w:rPr>
      </w:pPr>
      <w:bookmarkStart w:id="22" w:name="_Toc185927195"/>
      <w:r w:rsidRPr="00135CFB">
        <w:rPr>
          <w:rFonts w:cs="Times New Roman"/>
          <w:lang w:val="fr-FR"/>
        </w:rPr>
        <w:t xml:space="preserve">Tổ chức thành công khóa tu Phật đản “Tỏa ngát hương Đàm” lần </w:t>
      </w:r>
      <w:bookmarkEnd w:id="22"/>
      <w:r w:rsidR="00B47207" w:rsidRPr="00135CFB">
        <w:rPr>
          <w:rFonts w:cs="Times New Roman"/>
          <w:lang w:val="fr-FR"/>
        </w:rPr>
        <w:t>3</w:t>
      </w:r>
    </w:p>
    <w:p w14:paraId="31B07D07" w14:textId="77777777" w:rsidR="00B47207" w:rsidRPr="00135CFB" w:rsidRDefault="00B47207" w:rsidP="00233370">
      <w:pPr>
        <w:spacing w:after="120"/>
        <w:ind w:firstLine="720"/>
        <w:jc w:val="both"/>
        <w:rPr>
          <w:lang w:val="fr-FR"/>
        </w:rPr>
      </w:pPr>
      <w:r w:rsidRPr="00135CFB">
        <w:rPr>
          <w:lang w:val="fr-FR"/>
        </w:rPr>
        <w:t xml:space="preserve">- Ngày 22-23/3 Ất Tỵ (nhằm ngày 19-20/04/2025), Phân ban Phật tử Hải ngoại Trung ương tổ chức khóa tu online “Tỏa ngát hương Đàm” lần 3, kính mừng Đại lễ Phật đản Vesak Liên Hợp quốc PL 2569, với sự tham dự của 200 Phật tử ở các nước: Singapore, Hàn Quốc, Nhật Bản, Đài Loan, Đức, Ba Lan, Việt Nam, Đài Loan, Thái Lan,… </w:t>
      </w:r>
    </w:p>
    <w:p w14:paraId="7E03BA13" w14:textId="010A61AF" w:rsidR="00AF42FD" w:rsidRPr="00135CFB" w:rsidRDefault="00B47207" w:rsidP="00233370">
      <w:pPr>
        <w:spacing w:after="120"/>
        <w:ind w:firstLine="720"/>
        <w:jc w:val="both"/>
        <w:rPr>
          <w:lang w:val="fr-FR"/>
        </w:rPr>
      </w:pPr>
      <w:r w:rsidRPr="00135CFB">
        <w:rPr>
          <w:lang w:val="fr-FR"/>
        </w:rPr>
        <w:t xml:space="preserve">- </w:t>
      </w:r>
      <w:r w:rsidR="008E1AD5">
        <w:rPr>
          <w:lang w:val="fr-FR"/>
        </w:rPr>
        <w:t>Nội dung</w:t>
      </w:r>
      <w:r w:rsidRPr="00135CFB">
        <w:rPr>
          <w:lang w:val="fr-FR"/>
        </w:rPr>
        <w:t>: tụng Kinh, quán nguyện, tọa thiền, giảng pháp, pháp đàm, hoa đăng, giao lưu,…</w:t>
      </w:r>
    </w:p>
    <w:p w14:paraId="159B98E4" w14:textId="05A0850F" w:rsidR="005B793C" w:rsidRPr="00135CFB" w:rsidRDefault="00B47207" w:rsidP="00233370">
      <w:pPr>
        <w:pStyle w:val="Heading4"/>
        <w:numPr>
          <w:ilvl w:val="0"/>
          <w:numId w:val="8"/>
        </w:numPr>
        <w:tabs>
          <w:tab w:val="left" w:pos="1260"/>
        </w:tabs>
        <w:spacing w:before="0" w:line="240" w:lineRule="auto"/>
        <w:ind w:left="0" w:right="-180" w:firstLine="720"/>
        <w:rPr>
          <w:rFonts w:cs="Times New Roman"/>
          <w:lang w:val="fr-FR"/>
        </w:rPr>
      </w:pPr>
      <w:r w:rsidRPr="00135CFB">
        <w:rPr>
          <w:rFonts w:cs="Times New Roman"/>
          <w:lang w:val="fr-FR"/>
        </w:rPr>
        <w:lastRenderedPageBreak/>
        <w:t xml:space="preserve">Tổ chức thành công khóa tu Vu Lan Báo Hiếu “Bóng cả đời </w:t>
      </w:r>
      <w:r w:rsidR="001479EE" w:rsidRPr="00135CFB">
        <w:rPr>
          <w:rFonts w:cs="Times New Roman"/>
          <w:lang w:val="fr-FR"/>
        </w:rPr>
        <w:t>c</w:t>
      </w:r>
      <w:r w:rsidRPr="00135CFB">
        <w:rPr>
          <w:rFonts w:cs="Times New Roman"/>
          <w:lang w:val="fr-FR"/>
        </w:rPr>
        <w:t>on” tại Singapore</w:t>
      </w:r>
    </w:p>
    <w:p w14:paraId="62966232" w14:textId="77777777" w:rsidR="004C3F10" w:rsidRDefault="008E1AD5" w:rsidP="00233370">
      <w:pPr>
        <w:spacing w:after="120"/>
        <w:ind w:firstLine="720"/>
        <w:jc w:val="both"/>
        <w:rPr>
          <w:lang w:val="fr-FR"/>
        </w:rPr>
      </w:pPr>
      <w:r>
        <w:rPr>
          <w:lang w:val="fr-FR"/>
        </w:rPr>
        <w:t>Thời gian:</w:t>
      </w:r>
      <w:r w:rsidR="00B47207" w:rsidRPr="00135CFB">
        <w:rPr>
          <w:lang w:val="fr-FR"/>
        </w:rPr>
        <w:t xml:space="preserve"> ngày 23-24/8/2025 - PL. 2569, nhằm ngày 01-02/7 Ất Tỵ</w:t>
      </w:r>
    </w:p>
    <w:p w14:paraId="1373105B" w14:textId="510A8510" w:rsidR="00B47207" w:rsidRPr="00135CFB" w:rsidRDefault="004C3F10" w:rsidP="00233370">
      <w:pPr>
        <w:spacing w:after="120"/>
        <w:ind w:firstLine="720"/>
        <w:jc w:val="both"/>
        <w:rPr>
          <w:lang w:val="fr-FR"/>
        </w:rPr>
      </w:pPr>
      <w:r>
        <w:rPr>
          <w:lang w:val="fr-FR"/>
        </w:rPr>
        <w:t xml:space="preserve">Địa điểm: nơi sinh hoạt </w:t>
      </w:r>
      <w:r w:rsidR="00B47207" w:rsidRPr="00135CFB">
        <w:rPr>
          <w:lang w:val="fr-FR"/>
        </w:rPr>
        <w:t xml:space="preserve">Đạo tràng Phật tử Việt Nam tại Singapore. </w:t>
      </w:r>
    </w:p>
    <w:p w14:paraId="2F6F94C2" w14:textId="478063F7" w:rsidR="005B793C" w:rsidRPr="00135CFB" w:rsidRDefault="00B47207" w:rsidP="00233370">
      <w:pPr>
        <w:spacing w:after="120"/>
        <w:ind w:firstLine="720"/>
        <w:jc w:val="both"/>
        <w:rPr>
          <w:lang w:val="fr-FR"/>
        </w:rPr>
      </w:pPr>
      <w:r w:rsidRPr="00135CFB">
        <w:rPr>
          <w:lang w:val="fr-FR"/>
        </w:rPr>
        <w:t>Khoá tu có sự chứng minh tham dự của ĐĐ. Thích Tuệ Nhật - Trưởng Phân ban</w:t>
      </w:r>
      <w:r w:rsidR="004C3F10">
        <w:rPr>
          <w:lang w:val="fr-FR"/>
        </w:rPr>
        <w:t xml:space="preserve">, </w:t>
      </w:r>
      <w:r w:rsidRPr="00135CFB">
        <w:rPr>
          <w:lang w:val="fr-FR"/>
        </w:rPr>
        <w:t>chư Tôn đức Thường trực Phân ban</w:t>
      </w:r>
      <w:r w:rsidR="004C3F10">
        <w:rPr>
          <w:lang w:val="fr-FR"/>
        </w:rPr>
        <w:t xml:space="preserve">, </w:t>
      </w:r>
      <w:r w:rsidRPr="00135CFB">
        <w:rPr>
          <w:lang w:val="fr-FR"/>
        </w:rPr>
        <w:t>Ngài Trần Phước Anh - Đại sứ đặc mệnh toàn quyền nước CHXHCNVN tại Singapore cùng sự tham dự của gần 100 Phật tử</w:t>
      </w:r>
      <w:r w:rsidR="005D086A" w:rsidRPr="00135CFB">
        <w:rPr>
          <w:lang w:val="fr-FR"/>
        </w:rPr>
        <w:t>.</w:t>
      </w:r>
    </w:p>
    <w:p w14:paraId="68CC2552" w14:textId="610551B1" w:rsidR="00162206" w:rsidRPr="00135CFB" w:rsidRDefault="005D086A" w:rsidP="00233370">
      <w:pPr>
        <w:pStyle w:val="Heading4"/>
        <w:numPr>
          <w:ilvl w:val="0"/>
          <w:numId w:val="8"/>
        </w:numPr>
        <w:tabs>
          <w:tab w:val="left" w:pos="1260"/>
        </w:tabs>
        <w:spacing w:before="0" w:line="240" w:lineRule="auto"/>
        <w:ind w:left="0" w:right="-180" w:firstLine="720"/>
        <w:rPr>
          <w:rFonts w:cs="Times New Roman"/>
          <w:lang w:val="fr-FR"/>
        </w:rPr>
      </w:pPr>
      <w:bookmarkStart w:id="23" w:name="_Toc185927197"/>
      <w:bookmarkStart w:id="24" w:name="_Hlk184627346"/>
      <w:r w:rsidRPr="00135CFB">
        <w:rPr>
          <w:rFonts w:cs="Times New Roman"/>
          <w:lang w:val="fr-FR"/>
        </w:rPr>
        <w:t>Tổ chức khóa tu học Online định kỳ</w:t>
      </w:r>
      <w:bookmarkEnd w:id="23"/>
    </w:p>
    <w:p w14:paraId="07482854" w14:textId="77777777" w:rsidR="00B47207" w:rsidRPr="00135CFB" w:rsidRDefault="00B47207" w:rsidP="00233370">
      <w:pPr>
        <w:spacing w:after="120"/>
        <w:ind w:firstLine="720"/>
        <w:jc w:val="both"/>
        <w:rPr>
          <w:lang w:val="fr-FR"/>
        </w:rPr>
      </w:pPr>
      <w:r w:rsidRPr="00135CFB">
        <w:rPr>
          <w:lang w:val="fr-FR"/>
        </w:rPr>
        <w:t xml:space="preserve">- Phân ban Phật tử Hải ngoại Trung ương tổ chức khóa tu học Online  định kỳ vào tối thứ Bảy đầu tháng âm lịch trên Zoom Meeting, từ 19g15 đến 20g45. Mỗi kỳ tu học trung bình từ 40 đến 80 Phật tử ở các quốc gia tham dự như: Singapore, Hàn Quốc, Nhật Bản, Việt Nam,… </w:t>
      </w:r>
    </w:p>
    <w:p w14:paraId="21075F27" w14:textId="16AF5628" w:rsidR="00162206" w:rsidRPr="00135CFB" w:rsidRDefault="00B47207" w:rsidP="00233370">
      <w:pPr>
        <w:spacing w:after="120"/>
        <w:ind w:firstLine="720"/>
        <w:jc w:val="both"/>
        <w:rPr>
          <w:lang w:val="fr-FR"/>
        </w:rPr>
      </w:pPr>
      <w:r w:rsidRPr="00135CFB">
        <w:rPr>
          <w:lang w:val="fr-FR"/>
        </w:rPr>
        <w:t xml:space="preserve">- </w:t>
      </w:r>
      <w:r w:rsidR="004C3F10">
        <w:rPr>
          <w:lang w:val="fr-FR"/>
        </w:rPr>
        <w:t>Nội dung</w:t>
      </w:r>
      <w:r w:rsidRPr="00135CFB">
        <w:rPr>
          <w:lang w:val="fr-FR"/>
        </w:rPr>
        <w:t>: tụng Kinh Phước đức (hoặc Kinh Chuyển pháp luân), giảng dạy giáo lý căn bản, lịch sử đức Phật, ý nghĩa các lễ trọng của Phật giáo, vấn đáp Phật pháp, chia sẻ kinh nghiệm tu học</w:t>
      </w:r>
      <w:r w:rsidR="005D086A" w:rsidRPr="00135CFB">
        <w:rPr>
          <w:lang w:val="fr-FR"/>
        </w:rPr>
        <w:t>.</w:t>
      </w:r>
      <w:bookmarkEnd w:id="24"/>
    </w:p>
    <w:p w14:paraId="0EC62B13" w14:textId="3EAB9964" w:rsidR="009D0CAB" w:rsidRPr="00135CFB" w:rsidRDefault="009D0CAB" w:rsidP="00233370">
      <w:pPr>
        <w:pStyle w:val="Heading4"/>
        <w:numPr>
          <w:ilvl w:val="0"/>
          <w:numId w:val="8"/>
        </w:numPr>
        <w:tabs>
          <w:tab w:val="left" w:pos="1260"/>
        </w:tabs>
        <w:spacing w:before="0" w:line="240" w:lineRule="auto"/>
        <w:ind w:left="0" w:right="-180" w:firstLine="720"/>
        <w:rPr>
          <w:rFonts w:cs="Times New Roman"/>
          <w:lang w:val="fr-FR"/>
        </w:rPr>
      </w:pPr>
      <w:bookmarkStart w:id="25" w:name="_Toc185927198"/>
      <w:r w:rsidRPr="00135CFB">
        <w:rPr>
          <w:rFonts w:cs="Times New Roman"/>
          <w:lang w:val="fr-FR"/>
        </w:rPr>
        <w:t>Kết hợp với Viện Chuyên Tu tổ chức khóa tu Xuất gia Gieo duyên lần thứ 17 tại Hàn Quốc</w:t>
      </w:r>
    </w:p>
    <w:p w14:paraId="740C338D" w14:textId="77777777" w:rsidR="009D0CAB" w:rsidRPr="00135CFB" w:rsidRDefault="009D0CAB" w:rsidP="00233370">
      <w:pPr>
        <w:spacing w:after="120"/>
        <w:ind w:firstLine="720"/>
        <w:jc w:val="both"/>
        <w:rPr>
          <w:lang w:val="fr-FR"/>
        </w:rPr>
      </w:pPr>
      <w:r w:rsidRPr="00135CFB">
        <w:rPr>
          <w:lang w:val="fr-FR"/>
        </w:rPr>
        <w:t xml:space="preserve">Ngày 07-09/11/2025, Phân ban Phật tử Hải ngoại Trung ương kết hợp với Viện Chuyên Tu tổ chức Khóa tu Xuất gia gieo duyên lần thứ 17 chùa Minh Trang (thành phố Cheongju, Hàn Quốc). </w:t>
      </w:r>
    </w:p>
    <w:p w14:paraId="582863E6" w14:textId="32623DD4" w:rsidR="009D0CAB" w:rsidRPr="00135CFB" w:rsidRDefault="009D0CAB" w:rsidP="00233370">
      <w:pPr>
        <w:spacing w:after="120"/>
        <w:ind w:firstLine="720"/>
        <w:jc w:val="both"/>
        <w:rPr>
          <w:lang w:val="fr-FR"/>
        </w:rPr>
      </w:pPr>
      <w:r w:rsidRPr="00135CFB">
        <w:rPr>
          <w:lang w:val="fr-FR"/>
        </w:rPr>
        <w:t>Ban Tổ chức đã thế phát xuất gia gieo duyên và truyền Sa-di giới cho 31 giới tử và tổ chức tu học cho hơn 200 Phật tử Việt Nam xa quê tìm về nẻo đạo, tu học tinh tấn trong suốt 03 ngày tại Hàn Quốc.</w:t>
      </w:r>
    </w:p>
    <w:p w14:paraId="565FFEEA" w14:textId="27D76EE6" w:rsidR="005D086A" w:rsidRPr="00135CFB" w:rsidRDefault="00803D88" w:rsidP="00233370">
      <w:pPr>
        <w:pStyle w:val="Heading4"/>
        <w:numPr>
          <w:ilvl w:val="0"/>
          <w:numId w:val="8"/>
        </w:numPr>
        <w:tabs>
          <w:tab w:val="left" w:pos="1260"/>
        </w:tabs>
        <w:spacing w:before="0" w:line="240" w:lineRule="auto"/>
        <w:ind w:left="0" w:right="-180" w:firstLine="720"/>
        <w:rPr>
          <w:rFonts w:cs="Times New Roman"/>
          <w:lang w:val="fr-FR"/>
        </w:rPr>
      </w:pPr>
      <w:r w:rsidRPr="00135CFB">
        <w:rPr>
          <w:rFonts w:cs="Times New Roman"/>
          <w:lang w:val="fr-FR"/>
        </w:rPr>
        <w:t>Tiếp tục duy trì, đẩy mạnh hoạt động tu học tại các quốc gia</w:t>
      </w:r>
      <w:bookmarkEnd w:id="25"/>
    </w:p>
    <w:p w14:paraId="1FA4062E" w14:textId="60DED84E" w:rsidR="00C61EE3" w:rsidRPr="00135CFB" w:rsidRDefault="00C61EE3" w:rsidP="00233370">
      <w:pPr>
        <w:spacing w:after="120"/>
        <w:ind w:firstLine="720"/>
        <w:jc w:val="both"/>
        <w:rPr>
          <w:lang w:val="fr-FR"/>
        </w:rPr>
      </w:pPr>
      <w:r w:rsidRPr="00135CFB">
        <w:rPr>
          <w:lang w:val="fr-FR"/>
        </w:rPr>
        <w:t>- Tổ chức Lễ khai xuân, Cầu an đầu năm, Đàn tràng Dược Sư</w:t>
      </w:r>
      <w:r w:rsidR="00F14A40">
        <w:rPr>
          <w:lang w:val="fr-FR"/>
        </w:rPr>
        <w:t xml:space="preserve">, </w:t>
      </w:r>
      <w:r w:rsidRPr="00135CFB">
        <w:rPr>
          <w:lang w:val="fr-FR"/>
        </w:rPr>
        <w:t xml:space="preserve">Lễ tắm Phật, Lễ Phật đản, </w:t>
      </w:r>
      <w:r w:rsidR="00F14A40">
        <w:rPr>
          <w:lang w:val="fr-FR"/>
        </w:rPr>
        <w:t>K</w:t>
      </w:r>
      <w:r w:rsidRPr="00135CFB">
        <w:rPr>
          <w:lang w:val="fr-FR"/>
        </w:rPr>
        <w:t>hóa tu một ngày an lạc, niệm Phật, tọa thiền, phóng sinh, làm công quả mỗi tháng 01-02 lần, diễn ra vào các ngày Thứ Bảy, Chủ Nhật</w:t>
      </w:r>
      <w:r w:rsidR="005F7D80">
        <w:rPr>
          <w:lang w:val="fr-FR"/>
        </w:rPr>
        <w:t xml:space="preserve"> ở các đạo tràng tại hải ngoại.</w:t>
      </w:r>
    </w:p>
    <w:p w14:paraId="72D9B836" w14:textId="6B621F2C" w:rsidR="005D086A" w:rsidRPr="00135CFB" w:rsidRDefault="00C61EE3" w:rsidP="00233370">
      <w:pPr>
        <w:spacing w:after="120"/>
        <w:ind w:firstLine="720"/>
        <w:jc w:val="both"/>
        <w:rPr>
          <w:lang w:val="fr-FR"/>
        </w:rPr>
      </w:pPr>
      <w:r w:rsidRPr="00135CFB">
        <w:rPr>
          <w:lang w:val="fr-FR"/>
        </w:rPr>
        <w:t>-</w:t>
      </w:r>
      <w:r w:rsidR="00B61FDF" w:rsidRPr="00135CFB">
        <w:rPr>
          <w:lang w:val="fr-FR"/>
        </w:rPr>
        <w:t xml:space="preserve"> </w:t>
      </w:r>
      <w:r w:rsidRPr="00135CFB">
        <w:rPr>
          <w:lang w:val="fr-FR"/>
        </w:rPr>
        <w:t>Tổ chức thăm và chia sẻ pháp thoại với Phật tử tại các tự viện Việt Nam tại Hàn Quốc như: Chùa Việt Nam tại Busan, Chùa Việt Nam tại Seoul, Chùa Hạnh Nguyện,…</w:t>
      </w:r>
      <w:r w:rsidR="005D086A" w:rsidRPr="00135CFB">
        <w:rPr>
          <w:lang w:val="fr-FR"/>
        </w:rPr>
        <w:t>.</w:t>
      </w:r>
    </w:p>
    <w:p w14:paraId="12B8EDBA" w14:textId="4530E043" w:rsidR="005E4834" w:rsidRPr="00135CFB" w:rsidRDefault="00072E82" w:rsidP="00233370">
      <w:pPr>
        <w:pStyle w:val="Heading4"/>
        <w:numPr>
          <w:ilvl w:val="0"/>
          <w:numId w:val="8"/>
        </w:numPr>
        <w:tabs>
          <w:tab w:val="left" w:pos="1260"/>
        </w:tabs>
        <w:spacing w:before="0" w:line="240" w:lineRule="auto"/>
        <w:ind w:left="0" w:right="-180" w:firstLine="720"/>
        <w:rPr>
          <w:rFonts w:cs="Times New Roman"/>
          <w:lang w:val="fr-FR"/>
        </w:rPr>
      </w:pPr>
      <w:bookmarkStart w:id="26" w:name="_Toc185927199"/>
      <w:r w:rsidRPr="00135CFB">
        <w:rPr>
          <w:rFonts w:cs="Times New Roman"/>
          <w:lang w:val="fr-FR"/>
        </w:rPr>
        <w:t xml:space="preserve">Hoạt động của </w:t>
      </w:r>
      <w:r w:rsidR="005E4834" w:rsidRPr="00135CFB">
        <w:rPr>
          <w:rFonts w:cs="Times New Roman"/>
          <w:lang w:val="fr-FR"/>
        </w:rPr>
        <w:t>Phân ban Phật tử Hải ngoại tỉnh thành</w:t>
      </w:r>
      <w:bookmarkEnd w:id="26"/>
      <w:r w:rsidR="0036677E" w:rsidRPr="00135CFB">
        <w:rPr>
          <w:rFonts w:cs="Times New Roman"/>
          <w:lang w:val="fr-FR"/>
        </w:rPr>
        <w:t xml:space="preserve"> và các </w:t>
      </w:r>
      <w:r w:rsidRPr="00135CFB">
        <w:rPr>
          <w:rFonts w:cs="Times New Roman"/>
          <w:lang w:val="fr-FR"/>
        </w:rPr>
        <w:t>thành viên</w:t>
      </w:r>
    </w:p>
    <w:p w14:paraId="47116739" w14:textId="60165635" w:rsidR="005E4834" w:rsidRPr="00135CFB" w:rsidRDefault="00072E82" w:rsidP="00233370">
      <w:pPr>
        <w:spacing w:after="120"/>
        <w:ind w:firstLine="720"/>
        <w:jc w:val="both"/>
        <w:rPr>
          <w:lang w:val="fr-FR"/>
        </w:rPr>
      </w:pPr>
      <w:r w:rsidRPr="00135CFB">
        <w:rPr>
          <w:lang w:val="fr-FR"/>
        </w:rPr>
        <w:t xml:space="preserve">- </w:t>
      </w:r>
      <w:r w:rsidR="005E4834" w:rsidRPr="00135CFB">
        <w:rPr>
          <w:lang w:val="fr-FR"/>
        </w:rPr>
        <w:t>Phân ban Phật tử Hải ngoại Tp. Đà Nẵng hoạt động tích cực, với nhiều Phật sự được triển khai và</w:t>
      </w:r>
      <w:r w:rsidRPr="00135CFB">
        <w:rPr>
          <w:lang w:val="fr-FR"/>
        </w:rPr>
        <w:t xml:space="preserve"> gặt hái một số</w:t>
      </w:r>
      <w:r w:rsidR="005E4834" w:rsidRPr="00135CFB">
        <w:rPr>
          <w:lang w:val="fr-FR"/>
        </w:rPr>
        <w:t xml:space="preserve"> thành tựu</w:t>
      </w:r>
      <w:r w:rsidRPr="00135CFB">
        <w:rPr>
          <w:lang w:val="fr-FR"/>
        </w:rPr>
        <w:t xml:space="preserve"> đáng khích lệ. </w:t>
      </w:r>
    </w:p>
    <w:p w14:paraId="72E95C0A" w14:textId="56C90562" w:rsidR="00C61EE3" w:rsidRPr="00135CFB" w:rsidRDefault="00C61EE3" w:rsidP="00233370">
      <w:pPr>
        <w:spacing w:after="120"/>
        <w:ind w:firstLine="720"/>
        <w:jc w:val="both"/>
        <w:rPr>
          <w:lang w:val="fr-FR"/>
        </w:rPr>
      </w:pPr>
      <w:r w:rsidRPr="00135CFB">
        <w:rPr>
          <w:lang w:val="fr-FR"/>
        </w:rPr>
        <w:lastRenderedPageBreak/>
        <w:t xml:space="preserve">- </w:t>
      </w:r>
      <w:r w:rsidR="00072E82" w:rsidRPr="00135CFB">
        <w:rPr>
          <w:lang w:val="fr-FR"/>
        </w:rPr>
        <w:t xml:space="preserve">Chư Tôn đức trong Phân ban như : </w:t>
      </w:r>
      <w:r w:rsidRPr="00135CFB">
        <w:rPr>
          <w:lang w:val="fr-FR"/>
        </w:rPr>
        <w:t xml:space="preserve">ĐĐ. Thích </w:t>
      </w:r>
      <w:r w:rsidR="00072E82" w:rsidRPr="00135CFB">
        <w:rPr>
          <w:lang w:val="fr-FR"/>
        </w:rPr>
        <w:t xml:space="preserve">Tuệ Nhật, TT. Thích Tâm Thuần, </w:t>
      </w:r>
      <w:r w:rsidR="00072E82" w:rsidRPr="00135CFB">
        <w:rPr>
          <w:lang w:val="fr-FR"/>
        </w:rPr>
        <w:t>ĐĐ. Thích Thiện Mỹ</w:t>
      </w:r>
      <w:r w:rsidR="00072E82" w:rsidRPr="00135CFB">
        <w:rPr>
          <w:lang w:val="fr-FR"/>
        </w:rPr>
        <w:t xml:space="preserve">, </w:t>
      </w:r>
      <w:r w:rsidR="00072E82" w:rsidRPr="00135CFB">
        <w:rPr>
          <w:lang w:val="fr-FR"/>
        </w:rPr>
        <w:t xml:space="preserve">ĐĐ. Thích </w:t>
      </w:r>
      <w:r w:rsidR="00072E82" w:rsidRPr="00135CFB">
        <w:rPr>
          <w:lang w:val="fr-FR"/>
        </w:rPr>
        <w:t xml:space="preserve">Thiện Hưng, </w:t>
      </w:r>
      <w:r w:rsidR="00072E82" w:rsidRPr="00135CFB">
        <w:rPr>
          <w:lang w:val="fr-FR"/>
        </w:rPr>
        <w:t>SC. Giác Lệ Hiếu</w:t>
      </w:r>
      <w:r w:rsidR="00072E82" w:rsidRPr="00135CFB">
        <w:rPr>
          <w:lang w:val="fr-FR"/>
        </w:rPr>
        <w:t xml:space="preserve">, </w:t>
      </w:r>
      <w:r w:rsidR="00072E82" w:rsidRPr="00135CFB">
        <w:rPr>
          <w:lang w:val="fr-FR"/>
        </w:rPr>
        <w:t>SC. Thích Nữ Tịnh Như</w:t>
      </w:r>
      <w:r w:rsidR="00072E82" w:rsidRPr="00135CFB">
        <w:rPr>
          <w:lang w:val="fr-FR"/>
        </w:rPr>
        <w:t xml:space="preserve">,… tổ chức nhiều khoá tu học và các chuyến công tác hướng dẫn Phật tử hải ngoại. </w:t>
      </w:r>
    </w:p>
    <w:p w14:paraId="7B4A30EC" w14:textId="2958D25F" w:rsidR="00B418E0" w:rsidRPr="0049570E" w:rsidRDefault="00B418E0" w:rsidP="0049570E">
      <w:pPr>
        <w:pStyle w:val="Heading3"/>
        <w:numPr>
          <w:ilvl w:val="0"/>
          <w:numId w:val="4"/>
        </w:numPr>
        <w:tabs>
          <w:tab w:val="left" w:pos="709"/>
        </w:tabs>
        <w:spacing w:before="0" w:line="240" w:lineRule="auto"/>
        <w:ind w:left="0" w:firstLine="360"/>
        <w:rPr>
          <w:rFonts w:cs="Times New Roman"/>
          <w:szCs w:val="28"/>
          <w:lang w:val="vi-VN"/>
        </w:rPr>
      </w:pPr>
      <w:bookmarkStart w:id="27" w:name="_Toc185927201"/>
      <w:r w:rsidRPr="0049570E">
        <w:rPr>
          <w:rFonts w:cs="Times New Roman"/>
          <w:szCs w:val="28"/>
          <w:lang w:val="vi-VN"/>
        </w:rPr>
        <w:t xml:space="preserve">PHÂN BAN ĐẶC TRÁCH ĐẠO TRÀNG </w:t>
      </w:r>
      <w:r w:rsidR="00AB3C66" w:rsidRPr="0049570E">
        <w:rPr>
          <w:rFonts w:cs="Times New Roman"/>
          <w:szCs w:val="28"/>
          <w:lang w:val="vi-VN"/>
        </w:rPr>
        <w:t>PHẬT TỬ</w:t>
      </w:r>
      <w:bookmarkEnd w:id="27"/>
    </w:p>
    <w:p w14:paraId="73AA3B05" w14:textId="77777777" w:rsidR="00AC34CD" w:rsidRPr="00135CFB" w:rsidRDefault="00AC34CD" w:rsidP="00233370">
      <w:pPr>
        <w:spacing w:after="120"/>
        <w:ind w:firstLine="720"/>
        <w:jc w:val="both"/>
        <w:rPr>
          <w:lang w:val="fr-FR"/>
        </w:rPr>
      </w:pPr>
      <w:r w:rsidRPr="00135CFB">
        <w:rPr>
          <w:lang w:val="fr-FR"/>
        </w:rPr>
        <w:t xml:space="preserve">- Tiếp tục quan tâm và duy trì lịch tu tập của các đạo tràng đã được công nhận, khuyến tấn các Phật tử tu học đúng chính Pháp và thực hiện nếp sống văn minh, tôn trọng luật pháp. </w:t>
      </w:r>
    </w:p>
    <w:p w14:paraId="64A7202E" w14:textId="77777777" w:rsidR="00AC34CD" w:rsidRPr="00135CFB" w:rsidRDefault="00AC34CD" w:rsidP="00233370">
      <w:pPr>
        <w:spacing w:after="120"/>
        <w:ind w:firstLine="720"/>
        <w:jc w:val="both"/>
        <w:rPr>
          <w:lang w:val="fr-FR"/>
        </w:rPr>
      </w:pPr>
      <w:r w:rsidRPr="00135CFB">
        <w:rPr>
          <w:lang w:val="fr-FR"/>
        </w:rPr>
        <w:t>- Hướng dẫn các Đạo Tràng phương pháp tu tập và thời khóa phù hợp khiến hoạt động của các Đạo Tràng dần đi vào ổn định và tinh tiến hơn.</w:t>
      </w:r>
    </w:p>
    <w:p w14:paraId="7A8A7E2B" w14:textId="77777777" w:rsidR="00AC34CD" w:rsidRPr="00135CFB" w:rsidRDefault="00AC34CD" w:rsidP="00233370">
      <w:pPr>
        <w:spacing w:after="120"/>
        <w:ind w:firstLine="720"/>
        <w:jc w:val="both"/>
        <w:rPr>
          <w:lang w:val="fr-FR"/>
        </w:rPr>
      </w:pPr>
      <w:r w:rsidRPr="00135CFB">
        <w:rPr>
          <w:lang w:val="fr-FR"/>
        </w:rPr>
        <w:t xml:space="preserve">- Xây dựng, thành lập một số Đạo Tràng mới, hướng dẫn các Đạo Tràng đăng kí điểm sinh hoạt để thuận tiện cho việc tu tập cũng như phù hợp với pháp luật và hiến chương giáo hội. </w:t>
      </w:r>
    </w:p>
    <w:p w14:paraId="2E172252" w14:textId="77777777" w:rsidR="00AC34CD" w:rsidRPr="00135CFB" w:rsidRDefault="00AC34CD" w:rsidP="00233370">
      <w:pPr>
        <w:spacing w:after="120"/>
        <w:ind w:firstLine="720"/>
        <w:jc w:val="both"/>
        <w:rPr>
          <w:lang w:val="fr-FR"/>
        </w:rPr>
      </w:pPr>
      <w:r w:rsidRPr="00135CFB">
        <w:rPr>
          <w:lang w:val="fr-FR"/>
        </w:rPr>
        <w:t xml:space="preserve">- Khuyến tấn các Đạo tràng Phật tử tham gia hộ trì trong chương trình cung rước Xá Lợi Phật – Bảo vật quốc gia Ấn Độ tại Việt Nam, góp phần tạo nên thành công to lớn cho sự kiện. </w:t>
      </w:r>
    </w:p>
    <w:p w14:paraId="18E8C405" w14:textId="488C7071" w:rsidR="00B418E0" w:rsidRPr="00135CFB" w:rsidRDefault="00AC34CD" w:rsidP="00233370">
      <w:pPr>
        <w:spacing w:after="120"/>
        <w:ind w:firstLine="720"/>
        <w:jc w:val="both"/>
        <w:rPr>
          <w:lang w:val="fr-FR"/>
        </w:rPr>
      </w:pPr>
      <w:r w:rsidRPr="00135CFB">
        <w:rPr>
          <w:lang w:val="fr-FR"/>
        </w:rPr>
        <w:t>- Trong những tháng cuối năm miền Bắc đã phải chịu ảnh hưởng do nhiều cơn Bão mang lại, rất nhiều hoạt động bị gián đoạn, nhiều tỉnh thành bị ngập lụt gây thiệt hại về người và tài sản. Trước hoàn cảnh đó hưởng ứng lời kêu gọi của Ủy Ban MTTT Việt Nam Phân Ban đã kêu gọi các đạo tràng Phật tử khẩn trương đóng góp và triển khai các công tác an sinh xã hội cho người dân các tỉnh thành chịu thiên tai. Cụ thể Phân Ban đã cùng các Đạo tràng đã tham gia tặng nhu yếu phẩm cho bà con nhân dân tại các tỉnh Thái Nguyên, Nghệ An, ……</w:t>
      </w:r>
    </w:p>
    <w:p w14:paraId="6F49A514" w14:textId="7B2899D5" w:rsidR="00B418E0" w:rsidRPr="0049570E" w:rsidRDefault="00712C3E" w:rsidP="0049570E">
      <w:pPr>
        <w:pStyle w:val="Heading3"/>
        <w:numPr>
          <w:ilvl w:val="0"/>
          <w:numId w:val="4"/>
        </w:numPr>
        <w:tabs>
          <w:tab w:val="left" w:pos="709"/>
        </w:tabs>
        <w:spacing w:before="0" w:line="240" w:lineRule="auto"/>
        <w:ind w:left="0" w:firstLine="360"/>
        <w:rPr>
          <w:rFonts w:cs="Times New Roman"/>
          <w:szCs w:val="28"/>
          <w:lang w:val="vi-VN"/>
        </w:rPr>
      </w:pPr>
      <w:bookmarkStart w:id="28" w:name="_Toc185927204"/>
      <w:r w:rsidRPr="0049570E">
        <w:rPr>
          <w:rFonts w:cs="Times New Roman"/>
          <w:szCs w:val="28"/>
          <w:lang w:val="vi-VN"/>
        </w:rPr>
        <w:t xml:space="preserve">PHÂN BAN CHUYÊN NGHIỆP </w:t>
      </w:r>
      <w:r w:rsidR="00AB3C66" w:rsidRPr="0049570E">
        <w:rPr>
          <w:rFonts w:cs="Times New Roman"/>
          <w:szCs w:val="28"/>
          <w:lang w:val="vi-VN"/>
        </w:rPr>
        <w:t>PHẬT TỬ</w:t>
      </w:r>
      <w:bookmarkEnd w:id="28"/>
    </w:p>
    <w:p w14:paraId="2791DE31" w14:textId="168A9372" w:rsidR="00B418E0" w:rsidRPr="00135CFB" w:rsidRDefault="00997993" w:rsidP="00917515">
      <w:pPr>
        <w:pStyle w:val="Heading4"/>
        <w:numPr>
          <w:ilvl w:val="0"/>
          <w:numId w:val="16"/>
        </w:numPr>
        <w:tabs>
          <w:tab w:val="left" w:pos="1260"/>
        </w:tabs>
        <w:spacing w:before="0" w:line="240" w:lineRule="auto"/>
        <w:ind w:left="0" w:right="-180" w:firstLine="720"/>
        <w:rPr>
          <w:rFonts w:cs="Times New Roman"/>
          <w:lang w:val="fr-FR"/>
        </w:rPr>
      </w:pPr>
      <w:bookmarkStart w:id="29" w:name="_Toc185927205"/>
      <w:r w:rsidRPr="00135CFB">
        <w:rPr>
          <w:rFonts w:cs="Times New Roman"/>
          <w:lang w:val="fr-FR"/>
        </w:rPr>
        <w:t>Hoạt động Phật sự</w:t>
      </w:r>
      <w:bookmarkEnd w:id="29"/>
    </w:p>
    <w:p w14:paraId="3DC34726" w14:textId="31EA2BC1" w:rsidR="00997993" w:rsidRPr="00135CFB" w:rsidRDefault="00997993" w:rsidP="00233370">
      <w:pPr>
        <w:spacing w:after="120"/>
        <w:ind w:firstLine="720"/>
        <w:jc w:val="both"/>
        <w:rPr>
          <w:lang w:val="fr-FR"/>
        </w:rPr>
      </w:pPr>
      <w:r w:rsidRPr="00135CFB">
        <w:rPr>
          <w:lang w:val="fr-FR"/>
        </w:rPr>
        <w:t xml:space="preserve">- </w:t>
      </w:r>
      <w:r w:rsidR="005872D5" w:rsidRPr="00135CFB">
        <w:rPr>
          <w:lang w:val="fr-FR"/>
        </w:rPr>
        <w:t>Tổ chức sinh hoạt hằng tuần cho Gia đình Phật tử</w:t>
      </w:r>
      <w:r w:rsidRPr="00135CFB">
        <w:rPr>
          <w:lang w:val="fr-FR"/>
        </w:rPr>
        <w:t>.</w:t>
      </w:r>
    </w:p>
    <w:p w14:paraId="7F9D4AB9" w14:textId="7D91B243" w:rsidR="005872D5" w:rsidRPr="00135CFB" w:rsidRDefault="005872D5" w:rsidP="00233370">
      <w:pPr>
        <w:spacing w:after="120"/>
        <w:ind w:firstLine="720"/>
        <w:jc w:val="both"/>
        <w:rPr>
          <w:lang w:val="fr-FR"/>
        </w:rPr>
      </w:pPr>
      <w:r w:rsidRPr="00135CFB">
        <w:rPr>
          <w:lang w:val="fr-FR"/>
        </w:rPr>
        <w:t>- Tổ chức các lễ lớn của Phật giáo: Dược sư cầu an đầu năm, rằm tháng Giêng, lễ Phật đản,…</w:t>
      </w:r>
    </w:p>
    <w:p w14:paraId="76FA4EC7" w14:textId="7607DE16" w:rsidR="005872D5" w:rsidRPr="00135CFB" w:rsidRDefault="005872D5" w:rsidP="00233370">
      <w:pPr>
        <w:spacing w:after="120"/>
        <w:ind w:firstLine="720"/>
        <w:jc w:val="both"/>
        <w:rPr>
          <w:lang w:val="fr-FR"/>
        </w:rPr>
      </w:pPr>
      <w:r w:rsidRPr="00135CFB">
        <w:rPr>
          <w:lang w:val="fr-FR"/>
        </w:rPr>
        <w:t xml:space="preserve">- Duy trì các đạo tràng tu học hàng ngày, hàng tuần, hàng tháng tại các tự viện trực thuộc. </w:t>
      </w:r>
    </w:p>
    <w:p w14:paraId="34B27702" w14:textId="457D8C3E" w:rsidR="00B418E0" w:rsidRPr="00135CFB" w:rsidRDefault="00A857CC" w:rsidP="00233370">
      <w:pPr>
        <w:spacing w:after="120"/>
        <w:ind w:firstLine="720"/>
        <w:jc w:val="both"/>
        <w:rPr>
          <w:lang w:val="fr-FR"/>
        </w:rPr>
      </w:pPr>
      <w:r w:rsidRPr="00135CFB">
        <w:rPr>
          <w:lang w:val="fr-FR"/>
        </w:rPr>
        <w:t xml:space="preserve">- </w:t>
      </w:r>
      <w:r w:rsidRPr="00135CFB">
        <w:rPr>
          <w:bCs/>
        </w:rPr>
        <w:t>Sáng tác và biểu diễn các ca khúc Phật giáo nhằm ca ngợi Đức Phật, lan tỏa tinh thần Từ bi trí tuệ tới cộng đồng nhân dân, Phật tử và biểu diễn tại các sự kiện do Giáo hội và các Tự viện tổ chức.</w:t>
      </w:r>
    </w:p>
    <w:p w14:paraId="25931201" w14:textId="60DBFB3E" w:rsidR="00712C3E" w:rsidRPr="00135CFB" w:rsidRDefault="005872D5" w:rsidP="00917515">
      <w:pPr>
        <w:pStyle w:val="Heading4"/>
        <w:numPr>
          <w:ilvl w:val="0"/>
          <w:numId w:val="16"/>
        </w:numPr>
        <w:tabs>
          <w:tab w:val="left" w:pos="1260"/>
        </w:tabs>
        <w:spacing w:before="0" w:line="240" w:lineRule="auto"/>
        <w:ind w:left="0" w:right="-180" w:firstLine="720"/>
        <w:rPr>
          <w:rFonts w:cs="Times New Roman"/>
          <w:lang w:val="fr-FR"/>
        </w:rPr>
      </w:pPr>
      <w:r w:rsidRPr="00135CFB">
        <w:rPr>
          <w:rFonts w:cs="Times New Roman"/>
          <w:lang w:val="fr-FR"/>
        </w:rPr>
        <w:t>Hoạt động từ thiện</w:t>
      </w:r>
    </w:p>
    <w:p w14:paraId="5B80C3EF" w14:textId="0DA27BF9" w:rsidR="00DD5E51" w:rsidRPr="00135CFB" w:rsidRDefault="000B3579" w:rsidP="00233370">
      <w:pPr>
        <w:spacing w:after="120"/>
        <w:ind w:firstLine="720"/>
        <w:jc w:val="both"/>
        <w:rPr>
          <w:lang w:val="fr-FR"/>
        </w:rPr>
      </w:pPr>
      <w:r w:rsidRPr="00135CFB">
        <w:rPr>
          <w:lang w:val="fr-FR"/>
        </w:rPr>
        <w:t xml:space="preserve">- </w:t>
      </w:r>
      <w:r w:rsidR="005872D5" w:rsidRPr="00135CFB">
        <w:rPr>
          <w:lang w:val="fr-FR"/>
        </w:rPr>
        <w:t>Tiểu ban Bảo trợ : 3.511.530.000đ</w:t>
      </w:r>
    </w:p>
    <w:p w14:paraId="2D7ABFD2" w14:textId="64CCF8A6" w:rsidR="00A857CC" w:rsidRPr="00135CFB" w:rsidRDefault="00A857CC" w:rsidP="00233370">
      <w:pPr>
        <w:spacing w:after="120"/>
        <w:ind w:firstLine="720"/>
        <w:jc w:val="both"/>
        <w:rPr>
          <w:lang w:val="fr-FR"/>
        </w:rPr>
      </w:pPr>
      <w:r w:rsidRPr="00135CFB">
        <w:rPr>
          <w:lang w:val="fr-FR"/>
        </w:rPr>
        <w:t>- Tiểu ban các hội và tiểu thương: 80.000.000đ</w:t>
      </w:r>
    </w:p>
    <w:p w14:paraId="266BD465" w14:textId="3888E59F" w:rsidR="00A857CC" w:rsidRPr="00135CFB" w:rsidRDefault="00A857CC" w:rsidP="00233370">
      <w:pPr>
        <w:spacing w:after="120"/>
        <w:ind w:firstLine="720"/>
        <w:jc w:val="both"/>
        <w:rPr>
          <w:lang w:val="fr-FR"/>
        </w:rPr>
      </w:pPr>
      <w:r w:rsidRPr="00135CFB">
        <w:rPr>
          <w:lang w:val="fr-FR"/>
        </w:rPr>
        <w:lastRenderedPageBreak/>
        <w:t>- Tiểu ban học sinh sinh viên: 556.000.000đ</w:t>
      </w:r>
    </w:p>
    <w:p w14:paraId="783F9423" w14:textId="1538A998" w:rsidR="00A857CC" w:rsidRPr="00135CFB" w:rsidRDefault="00A857CC" w:rsidP="00233370">
      <w:pPr>
        <w:spacing w:after="120"/>
        <w:ind w:firstLine="720"/>
        <w:jc w:val="both"/>
        <w:rPr>
          <w:lang w:val="fr-FR"/>
        </w:rPr>
      </w:pPr>
      <w:r w:rsidRPr="00135CFB">
        <w:rPr>
          <w:lang w:val="fr-FR"/>
        </w:rPr>
        <w:t>Tổng cộng : 4.147.530.000đ</w:t>
      </w:r>
    </w:p>
    <w:p w14:paraId="395C1756" w14:textId="691B019D" w:rsidR="00AC5CA8" w:rsidRPr="0049570E" w:rsidRDefault="00AC5CA8" w:rsidP="0049570E">
      <w:pPr>
        <w:pStyle w:val="Heading3"/>
        <w:numPr>
          <w:ilvl w:val="0"/>
          <w:numId w:val="4"/>
        </w:numPr>
        <w:tabs>
          <w:tab w:val="left" w:pos="709"/>
        </w:tabs>
        <w:spacing w:before="0" w:line="240" w:lineRule="auto"/>
        <w:ind w:left="0" w:firstLine="360"/>
        <w:rPr>
          <w:rFonts w:cs="Times New Roman"/>
          <w:szCs w:val="28"/>
          <w:lang w:val="vi-VN"/>
        </w:rPr>
      </w:pPr>
      <w:bookmarkStart w:id="30" w:name="_Toc185927215"/>
      <w:r w:rsidRPr="0049570E">
        <w:rPr>
          <w:rFonts w:cs="Times New Roman"/>
          <w:szCs w:val="28"/>
          <w:lang w:val="vi-VN"/>
        </w:rPr>
        <w:t>PHÂN BAN TỔ CHỨC SỰ KIỆN – KHÓA TU</w:t>
      </w:r>
      <w:bookmarkEnd w:id="30"/>
    </w:p>
    <w:p w14:paraId="10EFA61F" w14:textId="78A7C7E4" w:rsidR="00AB4AE1" w:rsidRPr="00135CFB" w:rsidRDefault="00D52010" w:rsidP="00233370">
      <w:pPr>
        <w:pStyle w:val="ListParagraph"/>
        <w:spacing w:after="120"/>
        <w:ind w:left="0" w:firstLine="720"/>
        <w:contextualSpacing w:val="0"/>
        <w:jc w:val="both"/>
        <w:rPr>
          <w:i/>
          <w:lang w:val="fr-FR"/>
        </w:rPr>
      </w:pPr>
      <w:r w:rsidRPr="00135CFB">
        <w:rPr>
          <w:i/>
          <w:lang w:val="fr-FR"/>
        </w:rPr>
        <w:t>(Chưa gửi báo cáo)</w:t>
      </w:r>
    </w:p>
    <w:p w14:paraId="0F879CC5" w14:textId="124CA3B0" w:rsidR="00AC5CA8" w:rsidRPr="0049570E" w:rsidRDefault="00AC5CA8" w:rsidP="0049570E">
      <w:pPr>
        <w:pStyle w:val="Heading3"/>
        <w:numPr>
          <w:ilvl w:val="0"/>
          <w:numId w:val="4"/>
        </w:numPr>
        <w:tabs>
          <w:tab w:val="left" w:pos="709"/>
        </w:tabs>
        <w:spacing w:before="0" w:line="240" w:lineRule="auto"/>
        <w:ind w:left="0" w:firstLine="360"/>
        <w:rPr>
          <w:rFonts w:cs="Times New Roman"/>
          <w:szCs w:val="28"/>
          <w:lang w:val="vi-VN"/>
        </w:rPr>
      </w:pPr>
      <w:bookmarkStart w:id="31" w:name="_Toc185927221"/>
      <w:r w:rsidRPr="0049570E">
        <w:rPr>
          <w:rFonts w:cs="Times New Roman"/>
          <w:szCs w:val="28"/>
          <w:lang w:val="vi-VN"/>
        </w:rPr>
        <w:t>PHÂN BAN BẢO TRỢ</w:t>
      </w:r>
      <w:bookmarkEnd w:id="31"/>
    </w:p>
    <w:p w14:paraId="53254761" w14:textId="43B2B0B4" w:rsidR="00AC5CA8" w:rsidRPr="00135CFB" w:rsidRDefault="00113530" w:rsidP="00917515">
      <w:pPr>
        <w:pStyle w:val="Heading4"/>
        <w:numPr>
          <w:ilvl w:val="0"/>
          <w:numId w:val="18"/>
        </w:numPr>
        <w:tabs>
          <w:tab w:val="left" w:pos="1260"/>
        </w:tabs>
        <w:spacing w:before="0" w:line="240" w:lineRule="auto"/>
        <w:ind w:left="0" w:firstLine="720"/>
        <w:rPr>
          <w:rFonts w:cs="Times New Roman"/>
          <w:lang w:val="fr-FR"/>
        </w:rPr>
      </w:pPr>
      <w:bookmarkStart w:id="32" w:name="_Toc185927222"/>
      <w:r w:rsidRPr="00135CFB">
        <w:rPr>
          <w:rFonts w:cs="Times New Roman"/>
          <w:lang w:val="fr-FR"/>
        </w:rPr>
        <w:t>Công tác tổ chức, nhân sự</w:t>
      </w:r>
      <w:bookmarkEnd w:id="32"/>
    </w:p>
    <w:p w14:paraId="42809E1C" w14:textId="54A9EDF6" w:rsidR="00113530" w:rsidRPr="00135CFB" w:rsidRDefault="00FF4329" w:rsidP="00233370">
      <w:pPr>
        <w:spacing w:after="120"/>
        <w:ind w:firstLine="720"/>
        <w:jc w:val="both"/>
        <w:rPr>
          <w:lang w:val="fr-FR"/>
        </w:rPr>
      </w:pPr>
      <w:r w:rsidRPr="00135CFB">
        <w:rPr>
          <w:lang w:val="fr-FR"/>
        </w:rPr>
        <w:t>Củng cố nhân sự Phân Ban và các tiểu Ban Bảo trợ.</w:t>
      </w:r>
    </w:p>
    <w:p w14:paraId="6CBFE4F7" w14:textId="02B00305" w:rsidR="00113530" w:rsidRPr="00135CFB" w:rsidRDefault="00113530" w:rsidP="00917515">
      <w:pPr>
        <w:pStyle w:val="Heading4"/>
        <w:numPr>
          <w:ilvl w:val="0"/>
          <w:numId w:val="18"/>
        </w:numPr>
        <w:tabs>
          <w:tab w:val="left" w:pos="1260"/>
        </w:tabs>
        <w:spacing w:before="0" w:line="240" w:lineRule="auto"/>
        <w:ind w:left="0" w:firstLine="720"/>
        <w:rPr>
          <w:rFonts w:cs="Times New Roman"/>
        </w:rPr>
      </w:pPr>
      <w:bookmarkStart w:id="33" w:name="_Toc185927223"/>
      <w:r w:rsidRPr="00135CFB">
        <w:rPr>
          <w:rFonts w:cs="Times New Roman"/>
        </w:rPr>
        <w:t>Hoạt động Phật sự</w:t>
      </w:r>
      <w:bookmarkEnd w:id="33"/>
    </w:p>
    <w:p w14:paraId="4FD6596A" w14:textId="77777777" w:rsidR="000C3576" w:rsidRPr="00135CFB" w:rsidRDefault="000C3576" w:rsidP="00233370">
      <w:pPr>
        <w:spacing w:after="120"/>
        <w:ind w:firstLine="720"/>
        <w:jc w:val="both"/>
      </w:pPr>
      <w:r w:rsidRPr="00135CFB">
        <w:t xml:space="preserve">- Hỗ trợ tài chính, âm thanh ánh sáng Khoá tu TTN Phật tử tại Chùa Quốc Ân Khải Tường: </w:t>
      </w:r>
    </w:p>
    <w:p w14:paraId="6D31117F" w14:textId="77777777" w:rsidR="000C3576" w:rsidRPr="00135CFB" w:rsidRDefault="000C3576" w:rsidP="00233370">
      <w:pPr>
        <w:spacing w:after="120"/>
        <w:ind w:firstLine="720"/>
        <w:jc w:val="both"/>
      </w:pPr>
      <w:r w:rsidRPr="00135CFB">
        <w:t xml:space="preserve">- Hoạt động Từ thiện tại Tây Nguyên và Phú Yên. </w:t>
      </w:r>
    </w:p>
    <w:p w14:paraId="10C934A6" w14:textId="58459BB4" w:rsidR="00113530" w:rsidRPr="00135CFB" w:rsidRDefault="000C3576" w:rsidP="00233370">
      <w:pPr>
        <w:spacing w:after="120"/>
        <w:ind w:firstLine="720"/>
        <w:jc w:val="both"/>
      </w:pPr>
      <w:r w:rsidRPr="00135CFB">
        <w:t>- Ủng hộ các chương trình Phật sự do Ban HDPT TƯ tổ chức trong thời gian sắp đến.</w:t>
      </w:r>
    </w:p>
    <w:p w14:paraId="32F127AA" w14:textId="7D76E033" w:rsidR="00C61C72" w:rsidRPr="00A76E87" w:rsidRDefault="003F309E" w:rsidP="00917515">
      <w:pPr>
        <w:pStyle w:val="Heading2"/>
        <w:spacing w:line="240" w:lineRule="auto"/>
        <w:ind w:left="567" w:hanging="141"/>
        <w:rPr>
          <w:rFonts w:cs="Times New Roman"/>
          <w:szCs w:val="28"/>
          <w:u w:val="single"/>
        </w:rPr>
      </w:pPr>
      <w:bookmarkStart w:id="34" w:name="_Toc185927224"/>
      <w:r w:rsidRPr="00A76E87">
        <w:rPr>
          <w:rFonts w:cs="Times New Roman"/>
          <w:szCs w:val="28"/>
          <w:u w:val="single"/>
        </w:rPr>
        <w:t>HOẠT ĐỘNG CHUYÊN NGÀNH CỦA TỪNG TIỂU BAN</w:t>
      </w:r>
      <w:bookmarkEnd w:id="34"/>
    </w:p>
    <w:p w14:paraId="688B7740" w14:textId="15225309" w:rsidR="00C61C72" w:rsidRPr="00135CFB" w:rsidRDefault="003F309E" w:rsidP="00CF299C">
      <w:pPr>
        <w:pStyle w:val="Heading3"/>
        <w:numPr>
          <w:ilvl w:val="0"/>
          <w:numId w:val="9"/>
        </w:numPr>
        <w:spacing w:before="0" w:line="240" w:lineRule="auto"/>
        <w:ind w:left="0" w:firstLine="360"/>
        <w:rPr>
          <w:rFonts w:cs="Times New Roman"/>
          <w:szCs w:val="28"/>
        </w:rPr>
      </w:pPr>
      <w:bookmarkStart w:id="35" w:name="_Toc185927225"/>
      <w:r w:rsidRPr="00135CFB">
        <w:rPr>
          <w:rFonts w:cs="Times New Roman"/>
          <w:szCs w:val="28"/>
        </w:rPr>
        <w:t xml:space="preserve">TIỂU BAN </w:t>
      </w:r>
      <w:r w:rsidR="00AB3C66" w:rsidRPr="00135CFB">
        <w:rPr>
          <w:rFonts w:cs="Times New Roman"/>
          <w:szCs w:val="28"/>
        </w:rPr>
        <w:t>PHẬT TỬ</w:t>
      </w:r>
      <w:r w:rsidRPr="00135CFB">
        <w:rPr>
          <w:rFonts w:cs="Times New Roman"/>
          <w:szCs w:val="28"/>
        </w:rPr>
        <w:t xml:space="preserve"> NGƯỜI HOA</w:t>
      </w:r>
      <w:bookmarkEnd w:id="35"/>
    </w:p>
    <w:p w14:paraId="41D7A982" w14:textId="601BCED1" w:rsidR="00C61C72" w:rsidRPr="00135CFB" w:rsidRDefault="003F309E" w:rsidP="00233370">
      <w:pPr>
        <w:pStyle w:val="NormalWeb"/>
        <w:spacing w:before="0" w:beforeAutospacing="0" w:after="120" w:afterAutospacing="0"/>
        <w:ind w:firstLine="720"/>
        <w:jc w:val="both"/>
        <w:rPr>
          <w:rFonts w:ascii="Times New Roman" w:hAnsi="Times New Roman"/>
          <w:bCs/>
          <w:i/>
          <w:sz w:val="28"/>
          <w:szCs w:val="28"/>
        </w:rPr>
      </w:pPr>
      <w:r w:rsidRPr="00135CFB">
        <w:rPr>
          <w:rFonts w:ascii="Times New Roman" w:hAnsi="Times New Roman"/>
          <w:bCs/>
          <w:sz w:val="28"/>
          <w:szCs w:val="28"/>
        </w:rPr>
        <w:t xml:space="preserve">Tổng trong năm </w:t>
      </w:r>
      <w:r w:rsidR="005A6AD6" w:rsidRPr="00135CFB">
        <w:rPr>
          <w:rFonts w:ascii="Times New Roman" w:hAnsi="Times New Roman"/>
          <w:bCs/>
          <w:sz w:val="28"/>
          <w:szCs w:val="28"/>
        </w:rPr>
        <w:t>202</w:t>
      </w:r>
      <w:r w:rsidR="003067B3" w:rsidRPr="00135CFB">
        <w:rPr>
          <w:rFonts w:ascii="Times New Roman" w:hAnsi="Times New Roman"/>
          <w:bCs/>
          <w:sz w:val="28"/>
          <w:szCs w:val="28"/>
        </w:rPr>
        <w:t>5</w:t>
      </w:r>
      <w:r w:rsidRPr="00135CFB">
        <w:rPr>
          <w:rFonts w:ascii="Times New Roman" w:hAnsi="Times New Roman"/>
          <w:bCs/>
          <w:sz w:val="28"/>
          <w:szCs w:val="28"/>
        </w:rPr>
        <w:t xml:space="preserve">, Tiểu ban </w:t>
      </w:r>
      <w:r w:rsidR="00AB3C66" w:rsidRPr="00135CFB">
        <w:rPr>
          <w:rFonts w:ascii="Times New Roman" w:hAnsi="Times New Roman"/>
          <w:bCs/>
          <w:sz w:val="28"/>
          <w:szCs w:val="28"/>
        </w:rPr>
        <w:t>Phật tử</w:t>
      </w:r>
      <w:r w:rsidRPr="00135CFB">
        <w:rPr>
          <w:rFonts w:ascii="Times New Roman" w:hAnsi="Times New Roman"/>
          <w:bCs/>
          <w:sz w:val="28"/>
          <w:szCs w:val="28"/>
        </w:rPr>
        <w:t xml:space="preserve"> người Hoa đã thực hiện công tác từ thiện được</w:t>
      </w:r>
      <w:r w:rsidRPr="00135CFB">
        <w:rPr>
          <w:rFonts w:ascii="Times New Roman" w:hAnsi="Times New Roman"/>
          <w:bCs/>
          <w:i/>
          <w:sz w:val="28"/>
          <w:szCs w:val="28"/>
        </w:rPr>
        <w:t xml:space="preserve"> </w:t>
      </w:r>
      <w:r w:rsidR="003067B3" w:rsidRPr="00135CFB">
        <w:rPr>
          <w:rFonts w:ascii="Times New Roman" w:hAnsi="Times New Roman"/>
          <w:b/>
          <w:bCs/>
          <w:sz w:val="28"/>
          <w:szCs w:val="28"/>
        </w:rPr>
        <w:t>7,300</w:t>
      </w:r>
      <w:r w:rsidR="00FC6C15" w:rsidRPr="00135CFB">
        <w:rPr>
          <w:rFonts w:ascii="Times New Roman" w:hAnsi="Times New Roman"/>
          <w:b/>
          <w:bCs/>
          <w:sz w:val="28"/>
          <w:szCs w:val="28"/>
        </w:rPr>
        <w:t>,</w:t>
      </w:r>
      <w:r w:rsidR="00E161EE" w:rsidRPr="00135CFB">
        <w:rPr>
          <w:rFonts w:ascii="Times New Roman" w:hAnsi="Times New Roman"/>
          <w:b/>
          <w:bCs/>
          <w:sz w:val="28"/>
          <w:szCs w:val="28"/>
        </w:rPr>
        <w:t>0</w:t>
      </w:r>
      <w:r w:rsidR="00562A6C" w:rsidRPr="00135CFB">
        <w:rPr>
          <w:rFonts w:ascii="Times New Roman" w:hAnsi="Times New Roman"/>
          <w:b/>
          <w:bCs/>
          <w:sz w:val="28"/>
          <w:szCs w:val="28"/>
        </w:rPr>
        <w:t>00,000</w:t>
      </w:r>
      <w:r w:rsidRPr="00135CFB">
        <w:rPr>
          <w:rFonts w:ascii="Times New Roman" w:hAnsi="Times New Roman"/>
          <w:bCs/>
          <w:i/>
          <w:sz w:val="28"/>
          <w:szCs w:val="28"/>
        </w:rPr>
        <w:t xml:space="preserve"> (</w:t>
      </w:r>
      <w:r w:rsidR="003067B3" w:rsidRPr="00135CFB">
        <w:rPr>
          <w:rFonts w:ascii="Times New Roman" w:hAnsi="Times New Roman"/>
          <w:bCs/>
          <w:i/>
          <w:sz w:val="28"/>
          <w:szCs w:val="28"/>
        </w:rPr>
        <w:t>Bảy tỷ ba trăm triệu đồng</w:t>
      </w:r>
      <w:r w:rsidRPr="00135CFB">
        <w:rPr>
          <w:rFonts w:ascii="Times New Roman" w:hAnsi="Times New Roman"/>
          <w:bCs/>
          <w:i/>
          <w:sz w:val="28"/>
          <w:szCs w:val="28"/>
        </w:rPr>
        <w:t>)</w:t>
      </w:r>
    </w:p>
    <w:p w14:paraId="098EC070" w14:textId="05E743B8" w:rsidR="00C61C72" w:rsidRPr="00CF299C" w:rsidRDefault="003F309E" w:rsidP="00CF299C">
      <w:pPr>
        <w:pStyle w:val="Heading3"/>
        <w:numPr>
          <w:ilvl w:val="0"/>
          <w:numId w:val="9"/>
        </w:numPr>
        <w:spacing w:before="0" w:line="240" w:lineRule="auto"/>
        <w:ind w:left="0" w:firstLine="360"/>
        <w:rPr>
          <w:rFonts w:cs="Times New Roman"/>
          <w:szCs w:val="28"/>
        </w:rPr>
      </w:pPr>
      <w:bookmarkStart w:id="36" w:name="_Toc185927228"/>
      <w:r w:rsidRPr="00CF299C">
        <w:rPr>
          <w:rFonts w:cs="Times New Roman"/>
          <w:szCs w:val="28"/>
        </w:rPr>
        <w:t xml:space="preserve">TIỂU BAN </w:t>
      </w:r>
      <w:r w:rsidR="00AB3C66" w:rsidRPr="00CF299C">
        <w:rPr>
          <w:rFonts w:cs="Times New Roman"/>
          <w:szCs w:val="28"/>
        </w:rPr>
        <w:t>PHẬT TỬ</w:t>
      </w:r>
      <w:r w:rsidRPr="00CF299C">
        <w:rPr>
          <w:rFonts w:cs="Times New Roman"/>
          <w:szCs w:val="28"/>
        </w:rPr>
        <w:t xml:space="preserve"> KHẤT SĨ</w:t>
      </w:r>
      <w:bookmarkEnd w:id="36"/>
    </w:p>
    <w:p w14:paraId="65699F90" w14:textId="191C6F28" w:rsidR="009C3B37" w:rsidRPr="00135CFB" w:rsidRDefault="00AD12D6" w:rsidP="00233370">
      <w:pPr>
        <w:spacing w:after="120"/>
        <w:ind w:firstLine="720"/>
        <w:jc w:val="both"/>
        <w:rPr>
          <w:lang w:val="fr-FR"/>
        </w:rPr>
      </w:pPr>
      <w:r w:rsidRPr="00135CFB">
        <w:rPr>
          <w:lang w:val="fr-FR"/>
        </w:rPr>
        <w:t xml:space="preserve">- </w:t>
      </w:r>
      <w:r w:rsidR="007F3D41" w:rsidRPr="00135CFB">
        <w:rPr>
          <w:lang w:val="fr-FR"/>
        </w:rPr>
        <w:t>Chương trình hoạt động Tiểu Ban Phật Tử Khất Sĩ. HT Trưởng Ban đã hướng dẫn các thành viên trong ban về vấn đề tổ chức sinh hoạt, chương trình khóa tu cho Phật tử, chương trình hoạt động từ thiện.v.v….</w:t>
      </w:r>
    </w:p>
    <w:p w14:paraId="201B435D" w14:textId="6EB75241" w:rsidR="009C3B37" w:rsidRPr="00135CFB" w:rsidRDefault="00AD12D6" w:rsidP="00233370">
      <w:pPr>
        <w:spacing w:after="120"/>
        <w:ind w:firstLine="720"/>
        <w:jc w:val="both"/>
        <w:rPr>
          <w:lang w:val="fr-FR"/>
        </w:rPr>
      </w:pPr>
      <w:r w:rsidRPr="00135CFB">
        <w:rPr>
          <w:lang w:val="fr-FR"/>
        </w:rPr>
        <w:t xml:space="preserve">- </w:t>
      </w:r>
      <w:r w:rsidR="007F3D41" w:rsidRPr="00135CFB">
        <w:rPr>
          <w:lang w:val="fr-FR"/>
        </w:rPr>
        <w:t>Các Đạo Tràng của mỗi Tịnh Xá đều có thuyết giảng mỗi tháng 2 kỳ vào ngày Cúng Hội Rằm và 30. Ngoài ra mỗi tháng các Tịnh Xá đều có thêm một ngày cho Đạo Tràng Niệm Phật hoặc một ngày cho Đạo Tràng Bát Quan Trai</w:t>
      </w:r>
      <w:r w:rsidR="009C3B37" w:rsidRPr="00135CFB">
        <w:rPr>
          <w:lang w:val="fr-FR"/>
        </w:rPr>
        <w:t>.</w:t>
      </w:r>
    </w:p>
    <w:p w14:paraId="50F3F76A" w14:textId="3A0697E5" w:rsidR="009C3B37" w:rsidRPr="00135CFB" w:rsidRDefault="00AD12D6" w:rsidP="00233370">
      <w:pPr>
        <w:spacing w:after="120"/>
        <w:ind w:firstLine="720"/>
        <w:jc w:val="both"/>
        <w:rPr>
          <w:lang w:val="fr-FR"/>
        </w:rPr>
      </w:pPr>
      <w:r w:rsidRPr="00135CFB">
        <w:rPr>
          <w:lang w:val="fr-FR"/>
        </w:rPr>
        <w:t>-</w:t>
      </w:r>
      <w:r w:rsidR="009C3B37" w:rsidRPr="00135CFB">
        <w:rPr>
          <w:lang w:val="fr-FR"/>
        </w:rPr>
        <w:t xml:space="preserve"> </w:t>
      </w:r>
      <w:r w:rsidR="00723A8B" w:rsidRPr="00135CFB">
        <w:rPr>
          <w:lang w:val="fr-FR"/>
        </w:rPr>
        <w:t>Các Đạo Tràng của các Tịnh xá đều mở các khóa hướng dẫn tu tập cho Phật tử và số lượng các Phật tử tham gia tu học ngày càng tiến triển hơn và chất lượng hơn</w:t>
      </w:r>
      <w:r w:rsidR="009C3B37" w:rsidRPr="00135CFB">
        <w:rPr>
          <w:lang w:val="fr-FR"/>
        </w:rPr>
        <w:t>.</w:t>
      </w:r>
    </w:p>
    <w:p w14:paraId="3A6772ED" w14:textId="024DECFC" w:rsidR="009C3B37" w:rsidRPr="00135CFB" w:rsidRDefault="00AD12D6" w:rsidP="00233370">
      <w:pPr>
        <w:spacing w:after="120"/>
        <w:ind w:firstLine="720"/>
        <w:jc w:val="both"/>
        <w:rPr>
          <w:lang w:val="fr-FR"/>
        </w:rPr>
      </w:pPr>
      <w:r w:rsidRPr="00135CFB">
        <w:rPr>
          <w:lang w:val="fr-FR"/>
        </w:rPr>
        <w:t>-</w:t>
      </w:r>
      <w:r w:rsidR="009C3B37" w:rsidRPr="00135CFB">
        <w:rPr>
          <w:lang w:val="fr-FR"/>
        </w:rPr>
        <w:t xml:space="preserve"> </w:t>
      </w:r>
      <w:r w:rsidR="006E4298" w:rsidRPr="00135CFB">
        <w:rPr>
          <w:lang w:val="fr-FR"/>
        </w:rPr>
        <w:t>Tiểu Ban Hướng Dẫn Phật Tử Hệ Phái Khất Sĩ kết hợp với Ban Hướng Dẫn Phật Tử Tịnh Xá Trúc Lâm mở Khóa học pháp 10 Ngày vào buổi chiều cho Nam Nữ Phật tử tại Tịnh Xá Trúc Lâm, xã hàm Tân, tỉnh Lâm Đồng, nhân dịp khóa tu Truyền Thống Khất Sĩ lần thứ 38 từ ngày 03 – 13/09/2025) và khóa tu Truyền thống lần thứ 39 vào ngày 03 – 13/11/2025) tại Tịnh xá Ngọc Phúc, Tp. Pleiku, Gia lai (cũ) với hơn 300 Thính chúng tham dự</w:t>
      </w:r>
      <w:r w:rsidR="009C3B37" w:rsidRPr="00135CFB">
        <w:rPr>
          <w:lang w:val="fr-FR"/>
        </w:rPr>
        <w:t>.</w:t>
      </w:r>
    </w:p>
    <w:p w14:paraId="2667B1A4" w14:textId="1EC8417B" w:rsidR="007F3D41" w:rsidRPr="00135CFB" w:rsidRDefault="007F3D41" w:rsidP="00233370">
      <w:pPr>
        <w:spacing w:after="120"/>
        <w:ind w:firstLine="720"/>
        <w:jc w:val="both"/>
        <w:rPr>
          <w:lang w:val="fr-FR"/>
        </w:rPr>
      </w:pPr>
      <w:r w:rsidRPr="00135CFB">
        <w:rPr>
          <w:lang w:val="fr-FR"/>
        </w:rPr>
        <w:lastRenderedPageBreak/>
        <w:t xml:space="preserve">- </w:t>
      </w:r>
      <w:r w:rsidR="006E4298" w:rsidRPr="00135CFB">
        <w:rPr>
          <w:lang w:val="fr-FR"/>
        </w:rPr>
        <w:t>Trong sáu tháng cuối năm 2025 Tiểu Ban Hướng Dẫn Phật Tử Hệ Phái Khất Sĩ hướng dẫn, thuyết giảng các ngày cúng Hội rằm và 30, các Đạo Tràng Bát Quan Trai Giới, Đạo Tràng Niệm Phật, Đạo Tràng Tu học một ngày an lạc.v.v.... Tổng Cộng 820 Thời với hơn 50.000 Thính Chúng tham dự</w:t>
      </w:r>
      <w:r w:rsidRPr="00135CFB">
        <w:rPr>
          <w:lang w:val="fr-FR"/>
        </w:rPr>
        <w:t>.</w:t>
      </w:r>
    </w:p>
    <w:p w14:paraId="54176264" w14:textId="506298B2" w:rsidR="00736222" w:rsidRPr="00135CFB" w:rsidRDefault="00736222" w:rsidP="00CF299C">
      <w:pPr>
        <w:pStyle w:val="Heading3"/>
        <w:numPr>
          <w:ilvl w:val="0"/>
          <w:numId w:val="9"/>
        </w:numPr>
        <w:spacing w:before="0" w:line="240" w:lineRule="auto"/>
        <w:ind w:left="0" w:firstLine="360"/>
        <w:rPr>
          <w:rFonts w:cs="Times New Roman"/>
          <w:szCs w:val="28"/>
        </w:rPr>
      </w:pPr>
      <w:bookmarkStart w:id="37" w:name="_Toc185927232"/>
      <w:r w:rsidRPr="00135CFB">
        <w:rPr>
          <w:rFonts w:cs="Times New Roman"/>
          <w:szCs w:val="28"/>
        </w:rPr>
        <w:t xml:space="preserve">TIỂU BAN </w:t>
      </w:r>
      <w:r w:rsidR="00AB3C66" w:rsidRPr="00135CFB">
        <w:rPr>
          <w:rFonts w:cs="Times New Roman"/>
          <w:szCs w:val="28"/>
        </w:rPr>
        <w:t>PHẬT TỬ</w:t>
      </w:r>
      <w:r w:rsidRPr="00135CFB">
        <w:rPr>
          <w:rFonts w:cs="Times New Roman"/>
          <w:szCs w:val="28"/>
        </w:rPr>
        <w:t xml:space="preserve"> NAM TÔNG KINH</w:t>
      </w:r>
      <w:bookmarkEnd w:id="37"/>
    </w:p>
    <w:p w14:paraId="57F649A6" w14:textId="4792CC05" w:rsidR="00D469DD" w:rsidRPr="00135CFB" w:rsidRDefault="00D469DD" w:rsidP="00917515">
      <w:pPr>
        <w:pStyle w:val="Heading4"/>
        <w:numPr>
          <w:ilvl w:val="1"/>
          <w:numId w:val="17"/>
        </w:numPr>
        <w:tabs>
          <w:tab w:val="left" w:pos="1260"/>
        </w:tabs>
        <w:spacing w:before="0" w:line="240" w:lineRule="auto"/>
        <w:ind w:left="0" w:firstLine="720"/>
        <w:rPr>
          <w:rFonts w:cs="Times New Roman"/>
          <w:lang w:val="fr-FR"/>
        </w:rPr>
      </w:pPr>
      <w:bookmarkStart w:id="38" w:name="_Toc185927234"/>
      <w:r w:rsidRPr="00135CFB">
        <w:rPr>
          <w:rFonts w:cs="Times New Roman"/>
          <w:lang w:val="fr-FR"/>
        </w:rPr>
        <w:t>Sinh hoạt Phật pháp tại các chùa</w:t>
      </w:r>
      <w:bookmarkEnd w:id="38"/>
    </w:p>
    <w:p w14:paraId="6EA425F3" w14:textId="7624B387" w:rsidR="00A67B58" w:rsidRPr="00135CFB" w:rsidRDefault="00A67B58" w:rsidP="00917515">
      <w:pPr>
        <w:pStyle w:val="ListParagraph"/>
        <w:numPr>
          <w:ilvl w:val="0"/>
          <w:numId w:val="12"/>
        </w:numPr>
        <w:spacing w:after="120"/>
        <w:ind w:left="0" w:firstLine="720"/>
        <w:contextualSpacing w:val="0"/>
        <w:jc w:val="both"/>
        <w:rPr>
          <w:b/>
          <w:bCs/>
          <w:lang w:val="fr-FR"/>
        </w:rPr>
      </w:pPr>
      <w:r w:rsidRPr="00135CFB">
        <w:rPr>
          <w:b/>
          <w:bCs/>
          <w:lang w:val="fr-FR"/>
        </w:rPr>
        <w:t xml:space="preserve">Các ngày sám hối dành cho </w:t>
      </w:r>
      <w:r w:rsidR="00AB3C66" w:rsidRPr="00135CFB">
        <w:rPr>
          <w:b/>
          <w:bCs/>
          <w:lang w:val="fr-FR"/>
        </w:rPr>
        <w:t>Phật tử</w:t>
      </w:r>
    </w:p>
    <w:p w14:paraId="2A50DCAE" w14:textId="14340184" w:rsidR="00A67B58" w:rsidRPr="00135CFB" w:rsidRDefault="00A67B58" w:rsidP="00233370">
      <w:pPr>
        <w:spacing w:after="120"/>
        <w:ind w:firstLine="720"/>
        <w:jc w:val="both"/>
        <w:rPr>
          <w:lang w:val="fr-FR"/>
        </w:rPr>
      </w:pPr>
      <w:r w:rsidRPr="00135CFB">
        <w:rPr>
          <w:lang w:val="fr-FR"/>
        </w:rPr>
        <w:t xml:space="preserve">Hầu hết các chùa PGNT Kinh đều có tổ chức lễ sám hối vào ngày 14, 15 hoặc 29, 30 </w:t>
      </w:r>
      <w:r w:rsidR="003042F4" w:rsidRPr="00135CFB">
        <w:rPr>
          <w:lang w:val="fr-FR"/>
        </w:rPr>
        <w:t>Â</w:t>
      </w:r>
      <w:r w:rsidRPr="00135CFB">
        <w:rPr>
          <w:lang w:val="fr-FR"/>
        </w:rPr>
        <w:t xml:space="preserve">L hàng tháng cho </w:t>
      </w:r>
      <w:r w:rsidR="00AB3C66" w:rsidRPr="00135CFB">
        <w:rPr>
          <w:lang w:val="fr-FR"/>
        </w:rPr>
        <w:t>Phật tử</w:t>
      </w:r>
      <w:r w:rsidRPr="00135CFB">
        <w:rPr>
          <w:lang w:val="fr-FR"/>
        </w:rPr>
        <w:t>.</w:t>
      </w:r>
    </w:p>
    <w:p w14:paraId="7B2ECD5C" w14:textId="2A11E1AA" w:rsidR="00A67B58" w:rsidRPr="00135CFB" w:rsidRDefault="00A67B58" w:rsidP="00917515">
      <w:pPr>
        <w:pStyle w:val="ListParagraph"/>
        <w:numPr>
          <w:ilvl w:val="0"/>
          <w:numId w:val="12"/>
        </w:numPr>
        <w:spacing w:after="120"/>
        <w:ind w:left="0" w:firstLine="720"/>
        <w:contextualSpacing w:val="0"/>
        <w:jc w:val="both"/>
        <w:rPr>
          <w:b/>
          <w:bCs/>
          <w:lang w:val="fr-FR"/>
        </w:rPr>
      </w:pPr>
      <w:r w:rsidRPr="00135CFB">
        <w:rPr>
          <w:b/>
          <w:bCs/>
          <w:lang w:val="fr-FR"/>
        </w:rPr>
        <w:t xml:space="preserve">Các lớp giáo lý dành cho </w:t>
      </w:r>
      <w:r w:rsidR="00AB3C66" w:rsidRPr="00135CFB">
        <w:rPr>
          <w:b/>
          <w:bCs/>
          <w:lang w:val="fr-FR"/>
        </w:rPr>
        <w:t>Phật tử</w:t>
      </w:r>
    </w:p>
    <w:p w14:paraId="4D892D92" w14:textId="23908CC8" w:rsidR="00A67B58" w:rsidRPr="00135CFB" w:rsidRDefault="00A67B58" w:rsidP="00233370">
      <w:pPr>
        <w:spacing w:after="120"/>
        <w:ind w:firstLine="720"/>
        <w:jc w:val="both"/>
        <w:rPr>
          <w:lang w:val="fr-FR"/>
        </w:rPr>
      </w:pPr>
      <w:r w:rsidRPr="00135CFB">
        <w:rPr>
          <w:lang w:val="fr-FR"/>
        </w:rPr>
        <w:t>- Chùa Phổ Minh - Tp. Hồ Chí Minh</w:t>
      </w:r>
    </w:p>
    <w:p w14:paraId="22A60A4A" w14:textId="69C8C86F" w:rsidR="00A67B58" w:rsidRPr="00135CFB" w:rsidRDefault="00A67B58" w:rsidP="00233370">
      <w:pPr>
        <w:spacing w:after="120"/>
        <w:ind w:firstLine="720"/>
        <w:jc w:val="both"/>
        <w:rPr>
          <w:lang w:val="fr-FR"/>
        </w:rPr>
      </w:pPr>
      <w:r w:rsidRPr="00135CFB">
        <w:rPr>
          <w:lang w:val="fr-FR"/>
        </w:rPr>
        <w:t>- Chùa Bửu Quang - Tp. Hồ Chí Minh</w:t>
      </w:r>
    </w:p>
    <w:p w14:paraId="56E580F6" w14:textId="5B6C43AA" w:rsidR="00A67B58" w:rsidRPr="00135CFB" w:rsidRDefault="00A67B58" w:rsidP="00233370">
      <w:pPr>
        <w:spacing w:after="120"/>
        <w:ind w:firstLine="720"/>
        <w:jc w:val="both"/>
        <w:rPr>
          <w:lang w:val="fr-FR"/>
        </w:rPr>
      </w:pPr>
      <w:r w:rsidRPr="00135CFB">
        <w:rPr>
          <w:lang w:val="fr-FR"/>
        </w:rPr>
        <w:t>- Chùa Nam Tông - Tp. Hồ Chí Minh</w:t>
      </w:r>
    </w:p>
    <w:p w14:paraId="3D915388" w14:textId="5D186763" w:rsidR="00A67B58" w:rsidRPr="00135CFB" w:rsidRDefault="00A67B58" w:rsidP="00233370">
      <w:pPr>
        <w:spacing w:after="120"/>
        <w:ind w:firstLine="720"/>
        <w:jc w:val="both"/>
        <w:rPr>
          <w:lang w:val="fr-FR"/>
        </w:rPr>
      </w:pPr>
      <w:r w:rsidRPr="00135CFB">
        <w:rPr>
          <w:lang w:val="fr-FR"/>
        </w:rPr>
        <w:t>- Chùa Từ Quang - Tp. Hồ Chí Minh</w:t>
      </w:r>
    </w:p>
    <w:p w14:paraId="0B3E4D0B" w14:textId="084DC125" w:rsidR="00A67B58" w:rsidRPr="00135CFB" w:rsidRDefault="00A67B58" w:rsidP="00233370">
      <w:pPr>
        <w:spacing w:after="120"/>
        <w:ind w:firstLine="720"/>
        <w:jc w:val="both"/>
        <w:rPr>
          <w:lang w:val="fr-FR"/>
        </w:rPr>
      </w:pPr>
      <w:r w:rsidRPr="00135CFB">
        <w:rPr>
          <w:lang w:val="fr-FR"/>
        </w:rPr>
        <w:t>- Chùa Giác Quang - Tp. Hồ Chí Minh</w:t>
      </w:r>
    </w:p>
    <w:p w14:paraId="701E6128" w14:textId="132085F1" w:rsidR="00A67B58" w:rsidRPr="00135CFB" w:rsidRDefault="00A67B58" w:rsidP="00233370">
      <w:pPr>
        <w:spacing w:after="120"/>
        <w:ind w:firstLine="720"/>
        <w:jc w:val="both"/>
        <w:rPr>
          <w:lang w:val="fr-FR"/>
        </w:rPr>
      </w:pPr>
      <w:r w:rsidRPr="00135CFB">
        <w:rPr>
          <w:lang w:val="fr-FR"/>
        </w:rPr>
        <w:t>- Chùa Siêu Lý - Tp. Hồ Chí Minh</w:t>
      </w:r>
    </w:p>
    <w:p w14:paraId="58822448" w14:textId="7C3E7B93" w:rsidR="00A67B58" w:rsidRPr="00135CFB" w:rsidRDefault="00A67B58" w:rsidP="00233370">
      <w:pPr>
        <w:spacing w:after="120"/>
        <w:ind w:firstLine="720"/>
        <w:jc w:val="both"/>
        <w:rPr>
          <w:lang w:val="fr-FR"/>
        </w:rPr>
      </w:pPr>
      <w:r w:rsidRPr="00135CFB">
        <w:rPr>
          <w:lang w:val="fr-FR"/>
        </w:rPr>
        <w:t>- Chùa Trúc Lâm - Tp. Hồ Chí Minh</w:t>
      </w:r>
    </w:p>
    <w:p w14:paraId="13B6B59A" w14:textId="1B83388B" w:rsidR="00A67B58" w:rsidRPr="00135CFB" w:rsidRDefault="00A67B58" w:rsidP="00233370">
      <w:pPr>
        <w:spacing w:after="120"/>
        <w:ind w:firstLine="720"/>
        <w:jc w:val="both"/>
        <w:rPr>
          <w:lang w:val="fr-FR"/>
        </w:rPr>
      </w:pPr>
      <w:r w:rsidRPr="00135CFB">
        <w:rPr>
          <w:lang w:val="fr-FR"/>
        </w:rPr>
        <w:t>- Chùa Viên Giác - Tỉnh Vĩnh Long</w:t>
      </w:r>
    </w:p>
    <w:p w14:paraId="6E33EE44" w14:textId="33F137CF" w:rsidR="00D469DD" w:rsidRPr="00135CFB" w:rsidRDefault="00A67B58" w:rsidP="00233370">
      <w:pPr>
        <w:spacing w:after="120"/>
        <w:ind w:firstLine="720"/>
        <w:jc w:val="both"/>
        <w:rPr>
          <w:lang w:val="fr-FR"/>
        </w:rPr>
      </w:pPr>
      <w:r w:rsidRPr="00135CFB">
        <w:rPr>
          <w:lang w:val="fr-FR"/>
        </w:rPr>
        <w:t>- Chùa Như Pháp - Tỉnh Vĩnh Long</w:t>
      </w:r>
    </w:p>
    <w:p w14:paraId="63A76859" w14:textId="014831BA" w:rsidR="00A67B58" w:rsidRPr="00135CFB" w:rsidRDefault="007B2339" w:rsidP="00917515">
      <w:pPr>
        <w:pStyle w:val="Heading4"/>
        <w:numPr>
          <w:ilvl w:val="1"/>
          <w:numId w:val="17"/>
        </w:numPr>
        <w:tabs>
          <w:tab w:val="left" w:pos="1260"/>
        </w:tabs>
        <w:spacing w:before="0" w:line="240" w:lineRule="auto"/>
        <w:ind w:left="0" w:firstLine="720"/>
        <w:rPr>
          <w:rFonts w:cs="Times New Roman"/>
        </w:rPr>
      </w:pPr>
      <w:bookmarkStart w:id="39" w:name="_Toc185927235"/>
      <w:r w:rsidRPr="00135CFB">
        <w:rPr>
          <w:rFonts w:cs="Times New Roman"/>
        </w:rPr>
        <w:t>Công tác Phật sự khác</w:t>
      </w:r>
      <w:bookmarkEnd w:id="39"/>
    </w:p>
    <w:p w14:paraId="23F290EA" w14:textId="13D9B6AA" w:rsidR="007B2339" w:rsidRPr="00135CFB" w:rsidRDefault="009225E4" w:rsidP="00233370">
      <w:pPr>
        <w:spacing w:after="120"/>
        <w:ind w:firstLine="720"/>
        <w:jc w:val="both"/>
        <w:rPr>
          <w:lang w:val="fr-FR"/>
        </w:rPr>
      </w:pPr>
      <w:r w:rsidRPr="00135CFB">
        <w:rPr>
          <w:lang w:val="fr-FR"/>
        </w:rPr>
        <w:t xml:space="preserve">- </w:t>
      </w:r>
      <w:r w:rsidR="007B2339" w:rsidRPr="00135CFB">
        <w:rPr>
          <w:lang w:val="fr-FR"/>
        </w:rPr>
        <w:t xml:space="preserve">Các khóa thiền dành cho </w:t>
      </w:r>
      <w:r w:rsidR="00AB3C66" w:rsidRPr="00135CFB">
        <w:rPr>
          <w:lang w:val="fr-FR"/>
        </w:rPr>
        <w:t>Phật tử</w:t>
      </w:r>
      <w:r w:rsidRPr="00135CFB">
        <w:rPr>
          <w:lang w:val="fr-FR"/>
        </w:rPr>
        <w:t xml:space="preserve">: </w:t>
      </w:r>
      <w:r w:rsidR="007B2339" w:rsidRPr="00135CFB">
        <w:rPr>
          <w:lang w:val="fr-FR"/>
        </w:rPr>
        <w:t xml:space="preserve">Thỉnh thoảng, trong hệ phái có một số chùa tổ chức khóa thiền cho </w:t>
      </w:r>
      <w:r w:rsidR="00AB3C66" w:rsidRPr="00135CFB">
        <w:rPr>
          <w:lang w:val="fr-FR"/>
        </w:rPr>
        <w:t>Phật tử</w:t>
      </w:r>
      <w:r w:rsidRPr="00135CFB">
        <w:rPr>
          <w:lang w:val="fr-FR"/>
        </w:rPr>
        <w:t>.</w:t>
      </w:r>
    </w:p>
    <w:p w14:paraId="633BFB85" w14:textId="2B9E5316" w:rsidR="009225E4" w:rsidRPr="00135CFB" w:rsidRDefault="009225E4" w:rsidP="00233370">
      <w:pPr>
        <w:spacing w:after="120"/>
        <w:ind w:firstLine="720"/>
        <w:jc w:val="both"/>
        <w:rPr>
          <w:lang w:val="fr-FR"/>
        </w:rPr>
      </w:pPr>
      <w:r w:rsidRPr="00135CFB">
        <w:rPr>
          <w:lang w:val="fr-FR"/>
        </w:rPr>
        <w:t>- Tham gia Lễ Phật đản</w:t>
      </w:r>
    </w:p>
    <w:p w14:paraId="73E637B3" w14:textId="3BC255CA" w:rsidR="009225E4" w:rsidRPr="00135CFB" w:rsidRDefault="009225E4" w:rsidP="00233370">
      <w:pPr>
        <w:spacing w:after="120"/>
        <w:ind w:firstLine="720"/>
        <w:jc w:val="both"/>
        <w:rPr>
          <w:lang w:val="fr-FR"/>
        </w:rPr>
      </w:pPr>
      <w:r w:rsidRPr="00135CFB">
        <w:rPr>
          <w:lang w:val="fr-FR"/>
        </w:rPr>
        <w:t xml:space="preserve">- </w:t>
      </w:r>
      <w:r w:rsidR="00263A31" w:rsidRPr="00135CFB">
        <w:rPr>
          <w:lang w:val="fr-FR"/>
        </w:rPr>
        <w:t>Hướng dẫn Phật tử hành hương Ấn Độ</w:t>
      </w:r>
    </w:p>
    <w:p w14:paraId="2961E985" w14:textId="1CB125A1" w:rsidR="00263A31" w:rsidRPr="00135CFB" w:rsidRDefault="00263A31" w:rsidP="00233370">
      <w:pPr>
        <w:spacing w:after="120"/>
        <w:ind w:firstLine="720"/>
        <w:jc w:val="both"/>
        <w:rPr>
          <w:lang w:val="fr-FR"/>
        </w:rPr>
      </w:pPr>
      <w:r w:rsidRPr="00135CFB">
        <w:rPr>
          <w:lang w:val="fr-FR"/>
        </w:rPr>
        <w:t>- Tham gia và công quả mùa Dâng Y</w:t>
      </w:r>
    </w:p>
    <w:p w14:paraId="52FD49DF" w14:textId="2EF4D216" w:rsidR="00263A31" w:rsidRPr="00135CFB" w:rsidRDefault="00263A31" w:rsidP="00233370">
      <w:pPr>
        <w:spacing w:after="120"/>
        <w:ind w:firstLine="720"/>
        <w:jc w:val="both"/>
        <w:rPr>
          <w:lang w:val="fr-FR"/>
        </w:rPr>
      </w:pPr>
      <w:r w:rsidRPr="00135CFB">
        <w:rPr>
          <w:lang w:val="fr-FR"/>
        </w:rPr>
        <w:t>- Tổ chức và học Phật ở các chùa</w:t>
      </w:r>
    </w:p>
    <w:p w14:paraId="012C5E4D" w14:textId="643BCA97" w:rsidR="00263A31" w:rsidRPr="00135CFB" w:rsidRDefault="00263A31" w:rsidP="00233370">
      <w:pPr>
        <w:spacing w:after="120"/>
        <w:ind w:firstLine="720"/>
        <w:jc w:val="both"/>
        <w:rPr>
          <w:lang w:val="fr-FR"/>
        </w:rPr>
      </w:pPr>
      <w:r w:rsidRPr="00135CFB">
        <w:rPr>
          <w:lang w:val="fr-FR"/>
        </w:rPr>
        <w:t>- Tu học xuất gia gieo duyên – Hành thiền học Phật</w:t>
      </w:r>
    </w:p>
    <w:p w14:paraId="32C2DE2F" w14:textId="07104ED4" w:rsidR="000F56E5" w:rsidRPr="00135CFB" w:rsidRDefault="000F56E5" w:rsidP="00CF299C">
      <w:pPr>
        <w:pStyle w:val="Heading3"/>
        <w:numPr>
          <w:ilvl w:val="0"/>
          <w:numId w:val="9"/>
        </w:numPr>
        <w:spacing w:before="0" w:line="240" w:lineRule="auto"/>
        <w:ind w:left="0" w:firstLine="360"/>
        <w:rPr>
          <w:rFonts w:cs="Times New Roman"/>
          <w:szCs w:val="28"/>
        </w:rPr>
      </w:pPr>
      <w:bookmarkStart w:id="40" w:name="_Toc185927237"/>
      <w:r w:rsidRPr="00135CFB">
        <w:rPr>
          <w:rFonts w:cs="Times New Roman"/>
          <w:szCs w:val="28"/>
        </w:rPr>
        <w:t xml:space="preserve">TIỂU BAN </w:t>
      </w:r>
      <w:r w:rsidR="00AB3C66" w:rsidRPr="00135CFB">
        <w:rPr>
          <w:rFonts w:cs="Times New Roman"/>
          <w:szCs w:val="28"/>
        </w:rPr>
        <w:t>PHẬT TỬ</w:t>
      </w:r>
      <w:r w:rsidRPr="00135CFB">
        <w:rPr>
          <w:rFonts w:cs="Times New Roman"/>
          <w:szCs w:val="28"/>
        </w:rPr>
        <w:t xml:space="preserve"> NAM TÔNG KHMER</w:t>
      </w:r>
      <w:bookmarkEnd w:id="40"/>
    </w:p>
    <w:p w14:paraId="17ACD6A9" w14:textId="4EB101CF" w:rsidR="0037527F" w:rsidRPr="00E00DA6" w:rsidRDefault="0037527F" w:rsidP="00E00DA6">
      <w:pPr>
        <w:pStyle w:val="Heading2"/>
        <w:numPr>
          <w:ilvl w:val="0"/>
          <w:numId w:val="0"/>
        </w:numPr>
        <w:spacing w:line="240" w:lineRule="auto"/>
        <w:ind w:left="720" w:firstLine="720"/>
        <w:rPr>
          <w:rFonts w:cs="Times New Roman"/>
          <w:b w:val="0"/>
          <w:bCs/>
          <w:i/>
          <w:szCs w:val="28"/>
          <w:lang w:val="fr-FR"/>
        </w:rPr>
      </w:pPr>
      <w:r w:rsidRPr="00E00DA6">
        <w:rPr>
          <w:rFonts w:cs="Times New Roman"/>
          <w:b w:val="0"/>
          <w:bCs/>
          <w:i/>
          <w:szCs w:val="28"/>
          <w:lang w:val="fr-FR"/>
        </w:rPr>
        <w:t>(</w:t>
      </w:r>
      <w:r w:rsidRPr="00E00DA6">
        <w:rPr>
          <w:rFonts w:cs="Times New Roman"/>
          <w:b w:val="0"/>
          <w:bCs/>
          <w:i/>
          <w:szCs w:val="28"/>
        </w:rPr>
        <w:t>Chưa</w:t>
      </w:r>
      <w:r w:rsidRPr="00E00DA6">
        <w:rPr>
          <w:rFonts w:cs="Times New Roman"/>
          <w:b w:val="0"/>
          <w:bCs/>
          <w:i/>
          <w:szCs w:val="28"/>
          <w:lang w:val="fr-FR"/>
        </w:rPr>
        <w:t xml:space="preserve"> gửi báo cáo)</w:t>
      </w:r>
      <w:r w:rsidR="00E00DA6">
        <w:rPr>
          <w:rFonts w:cs="Times New Roman"/>
          <w:b w:val="0"/>
          <w:bCs/>
          <w:i/>
          <w:szCs w:val="28"/>
          <w:lang w:val="fr-FR"/>
        </w:rPr>
        <w:t xml:space="preserve"> </w:t>
      </w:r>
    </w:p>
    <w:p w14:paraId="3D62B422" w14:textId="50DD70EB" w:rsidR="00D97D68" w:rsidRPr="00A76E87" w:rsidRDefault="00D97D68" w:rsidP="00917515">
      <w:pPr>
        <w:pStyle w:val="Heading2"/>
        <w:spacing w:line="240" w:lineRule="auto"/>
        <w:ind w:left="567" w:hanging="141"/>
        <w:rPr>
          <w:rFonts w:cs="Times New Roman"/>
          <w:szCs w:val="28"/>
          <w:u w:val="single"/>
        </w:rPr>
      </w:pPr>
      <w:bookmarkStart w:id="41" w:name="_Toc185927241"/>
      <w:r w:rsidRPr="00A76E87">
        <w:rPr>
          <w:rFonts w:cs="Times New Roman"/>
          <w:szCs w:val="28"/>
          <w:u w:val="single"/>
        </w:rPr>
        <w:t>HOẠT ĐỘNG</w:t>
      </w:r>
      <w:bookmarkEnd w:id="41"/>
      <w:r w:rsidR="008A5772" w:rsidRPr="00A76E87">
        <w:rPr>
          <w:rFonts w:cs="Times New Roman"/>
          <w:szCs w:val="28"/>
          <w:u w:val="single"/>
        </w:rPr>
        <w:t xml:space="preserve"> CỦA CÁC TỈNH, THÀNH</w:t>
      </w:r>
    </w:p>
    <w:p w14:paraId="5A41C81A" w14:textId="67BC0378" w:rsidR="008A5772" w:rsidRPr="00135CFB" w:rsidRDefault="008A5772" w:rsidP="00233370">
      <w:pPr>
        <w:pStyle w:val="ListParagraph"/>
        <w:spacing w:after="120"/>
        <w:ind w:left="0" w:firstLine="720"/>
        <w:contextualSpacing w:val="0"/>
        <w:jc w:val="both"/>
        <w:rPr>
          <w:lang w:val="fr-FR"/>
        </w:rPr>
      </w:pPr>
      <w:r w:rsidRPr="00135CFB">
        <w:rPr>
          <w:lang w:val="fr-FR"/>
        </w:rPr>
        <w:t xml:space="preserve">Trong năm nay, Ban Hướng dẫn Phật tử các tỉnh, thành cũng có sự thay đổi lớn theo quyết định chung của nhà nước. Một số tỉnh, thành gộp lại từ tháng 07/2025 </w:t>
      </w:r>
      <w:r w:rsidRPr="00135CFB">
        <w:rPr>
          <w:lang w:val="fr-FR"/>
        </w:rPr>
        <w:lastRenderedPageBreak/>
        <w:t>nên khiến công tác văn phòng, nhân sự và tổ chức hoạt động bị ảnh hưởng. Tuy nhiên, theo báo cáo chung của các tỉnh thành thì vẫn có 1 số hoạt động thường lệ sau:</w:t>
      </w:r>
    </w:p>
    <w:p w14:paraId="38ACA882" w14:textId="50F96A06" w:rsidR="008A5772" w:rsidRPr="00135CFB" w:rsidRDefault="008A5772" w:rsidP="00233370">
      <w:pPr>
        <w:pStyle w:val="ListParagraph"/>
        <w:spacing w:after="120"/>
        <w:ind w:left="0" w:firstLine="720"/>
        <w:contextualSpacing w:val="0"/>
        <w:jc w:val="both"/>
        <w:rPr>
          <w:lang w:val="fr-FR"/>
        </w:rPr>
      </w:pPr>
      <w:r w:rsidRPr="00135CFB">
        <w:rPr>
          <w:lang w:val="fr-FR"/>
        </w:rPr>
        <w:t xml:space="preserve">- Tổ chức </w:t>
      </w:r>
      <w:r w:rsidR="00763823" w:rsidRPr="00135CFB">
        <w:rPr>
          <w:lang w:val="fr-FR"/>
        </w:rPr>
        <w:t>các buổi họp kiện toàn nhân sự cho các tỉnh, thành gộp.</w:t>
      </w:r>
    </w:p>
    <w:p w14:paraId="699472AD" w14:textId="5E9F2625" w:rsidR="00F94673" w:rsidRPr="00135CFB" w:rsidRDefault="00763823" w:rsidP="00233370">
      <w:pPr>
        <w:pStyle w:val="ListParagraph"/>
        <w:spacing w:after="120"/>
        <w:ind w:left="0" w:firstLine="720"/>
        <w:contextualSpacing w:val="0"/>
        <w:jc w:val="both"/>
        <w:rPr>
          <w:lang w:val="fr-FR"/>
        </w:rPr>
      </w:pPr>
      <w:r w:rsidRPr="00135CFB">
        <w:rPr>
          <w:lang w:val="fr-FR"/>
        </w:rPr>
        <w:t>-</w:t>
      </w:r>
      <w:r w:rsidR="00F94673" w:rsidRPr="00135CFB">
        <w:rPr>
          <w:lang w:val="fr-FR"/>
        </w:rPr>
        <w:t xml:space="preserve"> Tổ chức hướng dẫn tu tập, thuyết giảng giáo lý</w:t>
      </w:r>
      <w:r w:rsidR="00A331F4" w:rsidRPr="00135CFB">
        <w:rPr>
          <w:lang w:val="fr-FR"/>
        </w:rPr>
        <w:t>, tổ chức các lớp giáo lý</w:t>
      </w:r>
      <w:r w:rsidR="00F94673" w:rsidRPr="00135CFB">
        <w:rPr>
          <w:lang w:val="fr-FR"/>
        </w:rPr>
        <w:t xml:space="preserve"> cho các đạo tràng ở địa phương.</w:t>
      </w:r>
      <w:r w:rsidR="003D54D7" w:rsidRPr="00135CFB">
        <w:rPr>
          <w:lang w:val="fr-FR"/>
        </w:rPr>
        <w:t xml:space="preserve"> Về chương trình và thời khóa tu học: B</w:t>
      </w:r>
      <w:r w:rsidR="003D54D7" w:rsidRPr="00135CFB">
        <w:rPr>
          <w:lang w:val="vi-VN"/>
        </w:rPr>
        <w:t>HDPT</w:t>
      </w:r>
      <w:r w:rsidR="003D54D7" w:rsidRPr="00135CFB">
        <w:rPr>
          <w:lang w:val="fr-FR"/>
        </w:rPr>
        <w:t xml:space="preserve"> phối hợp với Ban Hoằng pháp tỉnh xây dựng kế hoạch, bố trí nội dung giảng dạy và thỉnh chư vị Giảng sư đến các đạo tràng để thuyết giảng giáo lý, nhằm bảo đảm tính thống nhất, trang nghiêm và hiệu quả trong công tác hướng dẫn tu học cho Phật tử.</w:t>
      </w:r>
    </w:p>
    <w:p w14:paraId="02A724BA" w14:textId="576B4089" w:rsidR="000B39F3" w:rsidRPr="00135CFB" w:rsidRDefault="000B39F3" w:rsidP="00233370">
      <w:pPr>
        <w:pStyle w:val="ListParagraph"/>
        <w:spacing w:after="120"/>
        <w:ind w:left="0" w:firstLine="720"/>
        <w:contextualSpacing w:val="0"/>
        <w:jc w:val="both"/>
        <w:rPr>
          <w:lang w:val="fr-FR"/>
        </w:rPr>
      </w:pPr>
      <w:r w:rsidRPr="00135CFB">
        <w:rPr>
          <w:lang w:val="fr-FR"/>
        </w:rPr>
        <w:t>- Hướng dẫn Phật tử treo cờ đèn tại tư gia, tham gia diễu hành trang trí và diễu hành xe hoa</w:t>
      </w:r>
      <w:r w:rsidR="00392241" w:rsidRPr="00135CFB">
        <w:rPr>
          <w:lang w:val="fr-FR"/>
        </w:rPr>
        <w:t>, văn nghệ</w:t>
      </w:r>
      <w:r w:rsidRPr="00135CFB">
        <w:rPr>
          <w:lang w:val="fr-FR"/>
        </w:rPr>
        <w:t xml:space="preserve"> nhân dịp lễ Phật đản.</w:t>
      </w:r>
    </w:p>
    <w:p w14:paraId="1E6116DE" w14:textId="00881E99" w:rsidR="000B39F3" w:rsidRPr="00135CFB" w:rsidRDefault="000B39F3" w:rsidP="00233370">
      <w:pPr>
        <w:pStyle w:val="ListParagraph"/>
        <w:spacing w:after="120"/>
        <w:ind w:left="0" w:firstLine="720"/>
        <w:contextualSpacing w:val="0"/>
        <w:jc w:val="both"/>
        <w:rPr>
          <w:lang w:val="fr-FR"/>
        </w:rPr>
      </w:pPr>
      <w:r w:rsidRPr="00135CFB">
        <w:rPr>
          <w:lang w:val="fr-FR"/>
        </w:rPr>
        <w:t>- Tổ chức lễ hoa đăng cúng dường lễ hội vía Bồ tát Quán Thế Âm</w:t>
      </w:r>
    </w:p>
    <w:p w14:paraId="0B654252" w14:textId="7F004E34" w:rsidR="00763823" w:rsidRPr="00135CFB" w:rsidRDefault="00F94673" w:rsidP="00233370">
      <w:pPr>
        <w:pStyle w:val="ListParagraph"/>
        <w:spacing w:after="120"/>
        <w:ind w:left="0" w:firstLine="720"/>
        <w:contextualSpacing w:val="0"/>
        <w:jc w:val="both"/>
        <w:rPr>
          <w:lang w:val="fr-FR"/>
        </w:rPr>
      </w:pPr>
      <w:r w:rsidRPr="00135CFB">
        <w:rPr>
          <w:lang w:val="fr-FR"/>
        </w:rPr>
        <w:t>-</w:t>
      </w:r>
      <w:r w:rsidR="00763823" w:rsidRPr="00135CFB">
        <w:rPr>
          <w:lang w:val="fr-FR"/>
        </w:rPr>
        <w:t xml:space="preserve"> </w:t>
      </w:r>
      <w:r w:rsidRPr="00135CFB">
        <w:rPr>
          <w:lang w:val="fr-FR"/>
        </w:rPr>
        <w:t>Tổ chức thi giáo lý tại các tỉnh, thành</w:t>
      </w:r>
    </w:p>
    <w:p w14:paraId="6FABEE2C" w14:textId="14188AF9" w:rsidR="00F94673" w:rsidRPr="00135CFB" w:rsidRDefault="00F94673" w:rsidP="00233370">
      <w:pPr>
        <w:pStyle w:val="ListParagraph"/>
        <w:spacing w:after="120"/>
        <w:ind w:left="0" w:firstLine="720"/>
        <w:contextualSpacing w:val="0"/>
        <w:jc w:val="both"/>
        <w:rPr>
          <w:lang w:val="fr-FR"/>
        </w:rPr>
      </w:pPr>
      <w:r w:rsidRPr="00135CFB">
        <w:rPr>
          <w:lang w:val="fr-FR"/>
        </w:rPr>
        <w:t>- Tổ chức các khóa tu mùa hè</w:t>
      </w:r>
    </w:p>
    <w:p w14:paraId="0C981FF1" w14:textId="5DB19FB4" w:rsidR="003D54D7" w:rsidRPr="00135CFB" w:rsidRDefault="003D54D7" w:rsidP="00233370">
      <w:pPr>
        <w:pStyle w:val="ListParagraph"/>
        <w:spacing w:after="120"/>
        <w:ind w:left="0" w:firstLine="720"/>
        <w:contextualSpacing w:val="0"/>
        <w:jc w:val="both"/>
        <w:rPr>
          <w:lang w:val="fr-FR"/>
        </w:rPr>
      </w:pPr>
      <w:r w:rsidRPr="00135CFB">
        <w:rPr>
          <w:lang w:val="fr-FR"/>
        </w:rPr>
        <w:t>- Tổ chức lễ quy y, truyền tam quy ngũ giới cho các giới tử.</w:t>
      </w:r>
    </w:p>
    <w:p w14:paraId="2DD2DCFD" w14:textId="7A52F24F" w:rsidR="000B39F3" w:rsidRPr="00135CFB" w:rsidRDefault="000B39F3" w:rsidP="00233370">
      <w:pPr>
        <w:pStyle w:val="ListParagraph"/>
        <w:spacing w:after="120"/>
        <w:ind w:left="0" w:firstLine="720"/>
        <w:contextualSpacing w:val="0"/>
        <w:jc w:val="both"/>
        <w:rPr>
          <w:lang w:val="fr-FR"/>
        </w:rPr>
      </w:pPr>
      <w:r w:rsidRPr="00135CFB">
        <w:rPr>
          <w:lang w:val="fr-FR"/>
        </w:rPr>
        <w:t>- Tổ chức Hiến máu nhân đạo vào các dịp lễ lớn của Phật giáo</w:t>
      </w:r>
    </w:p>
    <w:p w14:paraId="5B26CC4A" w14:textId="5B92AFE5" w:rsidR="0002489E" w:rsidRPr="00135CFB" w:rsidRDefault="0002489E" w:rsidP="00233370">
      <w:pPr>
        <w:pStyle w:val="ListParagraph"/>
        <w:spacing w:after="120"/>
        <w:ind w:left="0" w:firstLine="720"/>
        <w:contextualSpacing w:val="0"/>
        <w:jc w:val="both"/>
        <w:rPr>
          <w:lang w:val="fr-FR"/>
        </w:rPr>
      </w:pPr>
      <w:r w:rsidRPr="00135CFB">
        <w:rPr>
          <w:lang w:val="fr-FR"/>
        </w:rPr>
        <w:t>- Tổ chức đêm hội trăng rằm và phát quà cho các bé thiếu nhi</w:t>
      </w:r>
    </w:p>
    <w:p w14:paraId="454D1628" w14:textId="1FA8A32F" w:rsidR="00F94673" w:rsidRPr="00135CFB" w:rsidRDefault="00F94673" w:rsidP="00233370">
      <w:pPr>
        <w:pStyle w:val="ListParagraph"/>
        <w:spacing w:after="120"/>
        <w:ind w:left="0" w:firstLine="720"/>
        <w:contextualSpacing w:val="0"/>
        <w:jc w:val="both"/>
        <w:rPr>
          <w:lang w:val="fr-FR"/>
        </w:rPr>
      </w:pPr>
      <w:r w:rsidRPr="00135CFB">
        <w:rPr>
          <w:lang w:val="fr-FR"/>
        </w:rPr>
        <w:t>- Các chùa Nam tông tổ chức các hoạt động như khóa Thiền  hoặc các lễ hội tết cổ truyển: Tết cổ truyền Chol chnam Thmây, lễ Dâng Cúng Y Ca Sa, lễ Ocomboc... được tổ chức trong không khí trang nghiêm thanh tịnh đúng theo các nghi thức biệt truyền của hệ phái, đồng thời vẫn giữ được nền văn hóa dân tộc và an ninh trật tự tại địa phương.</w:t>
      </w:r>
    </w:p>
    <w:p w14:paraId="238904EA" w14:textId="131AD07D" w:rsidR="00F94673" w:rsidRPr="00135CFB" w:rsidRDefault="00D06573" w:rsidP="00233370">
      <w:pPr>
        <w:pStyle w:val="ListParagraph"/>
        <w:spacing w:after="120"/>
        <w:ind w:left="0" w:firstLine="720"/>
        <w:contextualSpacing w:val="0"/>
        <w:jc w:val="both"/>
        <w:rPr>
          <w:lang w:val="fr-FR"/>
        </w:rPr>
      </w:pPr>
      <w:r w:rsidRPr="00135CFB">
        <w:rPr>
          <w:lang w:val="fr-FR"/>
        </w:rPr>
        <w:t xml:space="preserve">- Tổ chức lễ chúc thọ, hành hương cho Phật tử cúng dường các trú xứ </w:t>
      </w:r>
      <w:r w:rsidR="000C3576" w:rsidRPr="00135CFB">
        <w:rPr>
          <w:lang w:val="fr-FR"/>
        </w:rPr>
        <w:t>A</w:t>
      </w:r>
      <w:r w:rsidRPr="00135CFB">
        <w:rPr>
          <w:lang w:val="fr-FR"/>
        </w:rPr>
        <w:t>n cư Kiết hạ, lễ Phật đản, Vu Lan, hằng thuận…</w:t>
      </w:r>
    </w:p>
    <w:p w14:paraId="06BCF646" w14:textId="2C49E956" w:rsidR="00EF6652" w:rsidRPr="00135CFB" w:rsidRDefault="00EF6652" w:rsidP="00233370">
      <w:pPr>
        <w:pStyle w:val="ListParagraph"/>
        <w:spacing w:after="120"/>
        <w:ind w:left="0" w:firstLine="720"/>
        <w:contextualSpacing w:val="0"/>
        <w:jc w:val="both"/>
        <w:rPr>
          <w:lang w:val="fr-FR"/>
        </w:rPr>
      </w:pPr>
      <w:r w:rsidRPr="00135CFB">
        <w:rPr>
          <w:lang w:val="fr-FR"/>
        </w:rPr>
        <w:t>- Tổ chức thăm viếng các đạo tràng trong địa phương nhằm tăng cường gắn kết, hướng dẫn và hỗ trợ hoạt động tu học.</w:t>
      </w:r>
    </w:p>
    <w:p w14:paraId="1D3C3D2B" w14:textId="48518472" w:rsidR="00F94673" w:rsidRPr="00135CFB" w:rsidRDefault="0002489E" w:rsidP="00233370">
      <w:pPr>
        <w:pStyle w:val="ListParagraph"/>
        <w:spacing w:after="120"/>
        <w:ind w:left="0" w:firstLine="720"/>
        <w:contextualSpacing w:val="0"/>
        <w:jc w:val="both"/>
        <w:rPr>
          <w:lang w:val="fr-FR"/>
        </w:rPr>
      </w:pPr>
      <w:r w:rsidRPr="00135CFB">
        <w:rPr>
          <w:lang w:val="fr-FR"/>
        </w:rPr>
        <w:t xml:space="preserve">- Một số tỉnh, thành miền Bắc tổ chức đại lễ cầu kinh siêu độ tưởng niệm đồng bào tử nạn trong các đợt bão lũ năm 2025. </w:t>
      </w:r>
    </w:p>
    <w:p w14:paraId="4C7A62D1" w14:textId="117F774B" w:rsidR="00C61C72" w:rsidRPr="00135CFB" w:rsidRDefault="003F309E" w:rsidP="00233370">
      <w:pPr>
        <w:pStyle w:val="Heading1"/>
        <w:numPr>
          <w:ilvl w:val="0"/>
          <w:numId w:val="3"/>
        </w:numPr>
        <w:tabs>
          <w:tab w:val="left" w:pos="540"/>
        </w:tabs>
        <w:spacing w:after="120" w:line="240" w:lineRule="auto"/>
        <w:ind w:left="0" w:firstLine="0"/>
        <w:rPr>
          <w:rFonts w:cs="Times New Roman"/>
          <w:szCs w:val="28"/>
        </w:rPr>
      </w:pPr>
      <w:bookmarkStart w:id="42" w:name="_Toc486454540"/>
      <w:bookmarkStart w:id="43" w:name="_Toc185927433"/>
      <w:r w:rsidRPr="00135CFB">
        <w:rPr>
          <w:rFonts w:cs="Times New Roman"/>
          <w:szCs w:val="28"/>
        </w:rPr>
        <w:t>NHẬN XÉT &amp; KIẾN NGHỊ</w:t>
      </w:r>
      <w:bookmarkEnd w:id="42"/>
      <w:bookmarkEnd w:id="43"/>
    </w:p>
    <w:p w14:paraId="0E2DD115" w14:textId="1042EFF9" w:rsidR="00C61C72" w:rsidRPr="0004568D" w:rsidRDefault="003F309E" w:rsidP="0004568D">
      <w:pPr>
        <w:pStyle w:val="Heading2"/>
        <w:numPr>
          <w:ilvl w:val="0"/>
          <w:numId w:val="26"/>
        </w:numPr>
        <w:spacing w:line="240" w:lineRule="auto"/>
        <w:rPr>
          <w:rFonts w:cs="Times New Roman"/>
          <w:szCs w:val="28"/>
        </w:rPr>
      </w:pPr>
      <w:bookmarkStart w:id="44" w:name="_Toc486454541"/>
      <w:bookmarkStart w:id="45" w:name="_Toc185927434"/>
      <w:r w:rsidRPr="0004568D">
        <w:rPr>
          <w:rFonts w:cs="Times New Roman"/>
          <w:szCs w:val="28"/>
        </w:rPr>
        <w:t>ƯU ĐIỂM</w:t>
      </w:r>
      <w:bookmarkEnd w:id="44"/>
      <w:bookmarkEnd w:id="45"/>
      <w:r w:rsidR="0004568D" w:rsidRPr="0004568D">
        <w:rPr>
          <w:rFonts w:cs="Times New Roman"/>
          <w:szCs w:val="28"/>
        </w:rPr>
        <w:t xml:space="preserve"> </w:t>
      </w:r>
      <w:r w:rsidR="00037C8A">
        <w:rPr>
          <w:rFonts w:cs="Times New Roman"/>
          <w:szCs w:val="28"/>
        </w:rPr>
        <w:t xml:space="preserve"> </w:t>
      </w:r>
    </w:p>
    <w:p w14:paraId="274E41D6" w14:textId="568631B1" w:rsidR="00285848" w:rsidRPr="00135CFB" w:rsidRDefault="00285848" w:rsidP="00233370">
      <w:pPr>
        <w:spacing w:after="120"/>
        <w:ind w:firstLine="720"/>
        <w:jc w:val="both"/>
        <w:rPr>
          <w:color w:val="auto"/>
        </w:rPr>
      </w:pPr>
      <w:r w:rsidRPr="00135CFB">
        <w:rPr>
          <w:color w:val="auto"/>
        </w:rPr>
        <w:t xml:space="preserve">Hoạt động của BHDPT TW và các Phân ban, tiểu ban luôn được sự quan tâm chỉ đạo của Trung ương Giáo hội, sự hỗ trợ tích cực của Ban Tôn giáo Chính phủ và các cấp chính quyền Mặt trận, nên hoạt động ngày càng phát triển thuận lợi, số lượng các đạo tràng, khóa tu, hội trại, lớp giáo lý, giảng đường và đơn vị Gia đình </w:t>
      </w:r>
      <w:r w:rsidR="00AB3C66" w:rsidRPr="00135CFB">
        <w:rPr>
          <w:color w:val="auto"/>
        </w:rPr>
        <w:t>Phật tử</w:t>
      </w:r>
      <w:r w:rsidRPr="00135CFB">
        <w:rPr>
          <w:color w:val="auto"/>
        </w:rPr>
        <w:t xml:space="preserve"> ngày càng nhiều hơn, số lượng cư sĩ </w:t>
      </w:r>
      <w:r w:rsidR="00AB3C66" w:rsidRPr="00135CFB">
        <w:rPr>
          <w:color w:val="auto"/>
        </w:rPr>
        <w:t>Phật tử</w:t>
      </w:r>
      <w:r w:rsidRPr="00135CFB">
        <w:rPr>
          <w:color w:val="auto"/>
        </w:rPr>
        <w:t xml:space="preserve">, huynh trưởng đoàn sinh ngày càng đông </w:t>
      </w:r>
      <w:r w:rsidRPr="00135CFB">
        <w:rPr>
          <w:color w:val="auto"/>
        </w:rPr>
        <w:lastRenderedPageBreak/>
        <w:t xml:space="preserve">hơn, chất lượng đào tạo và tu học ngày càng cao hơn. Từ đó, ngày càng xuất hiện ngày càng nhiều </w:t>
      </w:r>
      <w:r w:rsidR="00AB3C66" w:rsidRPr="00135CFB">
        <w:rPr>
          <w:color w:val="auto"/>
        </w:rPr>
        <w:t>Phật tử</w:t>
      </w:r>
      <w:r w:rsidRPr="00135CFB">
        <w:rPr>
          <w:color w:val="auto"/>
        </w:rPr>
        <w:t xml:space="preserve"> chân chính, hộ trì Tam bảo, phát tâm dấn thân phụng sự Đạo pháp và dân tộc. Đặc biệt, là sự hòa nhập cộng đồng của các đồng bào dân tộc tỉnh thành Tây Nguyên, miền Trung và các tỉnh miền núi phía Bắc.</w:t>
      </w:r>
    </w:p>
    <w:p w14:paraId="0040666B" w14:textId="2DD396CF" w:rsidR="00285848" w:rsidRPr="00135CFB" w:rsidRDefault="00285848" w:rsidP="00233370">
      <w:pPr>
        <w:spacing w:after="120"/>
        <w:ind w:firstLine="720"/>
        <w:jc w:val="both"/>
        <w:rPr>
          <w:color w:val="auto"/>
        </w:rPr>
      </w:pPr>
      <w:r w:rsidRPr="00135CFB">
        <w:rPr>
          <w:color w:val="auto"/>
        </w:rPr>
        <w:t xml:space="preserve">Tuy còn bận rộn nhiều bởi sinh kế và công việc học tập, nhưng quý </w:t>
      </w:r>
      <w:r w:rsidR="00AB3C66" w:rsidRPr="00135CFB">
        <w:rPr>
          <w:color w:val="auto"/>
        </w:rPr>
        <w:t>Phật tử</w:t>
      </w:r>
      <w:r w:rsidRPr="00135CFB">
        <w:rPr>
          <w:color w:val="auto"/>
        </w:rPr>
        <w:t xml:space="preserve"> vẫn đi chùa lễ Phật tụng kinh, sám hối, hành thiền, học giáo lý, nghe thuyết pháp và tham gia sinh hoạt Phật sự lớn nhỏ của các cấp Giáo hội. </w:t>
      </w:r>
    </w:p>
    <w:p w14:paraId="0222870D" w14:textId="15E6321A" w:rsidR="00C61C72" w:rsidRPr="00135CFB" w:rsidRDefault="00285848" w:rsidP="00233370">
      <w:pPr>
        <w:spacing w:after="120"/>
        <w:ind w:firstLine="720"/>
        <w:jc w:val="both"/>
        <w:rPr>
          <w:color w:val="auto"/>
        </w:rPr>
      </w:pPr>
      <w:r w:rsidRPr="00135CFB">
        <w:rPr>
          <w:color w:val="auto"/>
        </w:rPr>
        <w:t xml:space="preserve">Những thành tựu khả quan nêu trên là nhờ sự lãnh đạo sáng suốt và sâu sát của các cấp Giáo hội, kết hợp với Chư tôn đức Tăng Ni Trụ trì các tự viện đã có những sáng kiến trong tổ chức, trong điều hành, nhất là trong hướng dẫn tu học và nội dung giảng dạy, tạo được niềm tin vững mạnh trong lòng </w:t>
      </w:r>
      <w:r w:rsidR="00AB3C66" w:rsidRPr="00135CFB">
        <w:rPr>
          <w:color w:val="auto"/>
        </w:rPr>
        <w:t>Phật tử</w:t>
      </w:r>
      <w:r w:rsidRPr="00135CFB">
        <w:rPr>
          <w:color w:val="auto"/>
        </w:rPr>
        <w:t>.</w:t>
      </w:r>
    </w:p>
    <w:p w14:paraId="01A3A870" w14:textId="767C16C5" w:rsidR="00C61C72" w:rsidRPr="00037C8A" w:rsidRDefault="0040469C" w:rsidP="00C70CCE">
      <w:pPr>
        <w:pStyle w:val="Heading2"/>
        <w:numPr>
          <w:ilvl w:val="0"/>
          <w:numId w:val="28"/>
        </w:numPr>
        <w:spacing w:line="240" w:lineRule="auto"/>
        <w:ind w:left="709"/>
        <w:rPr>
          <w:rFonts w:cs="Times New Roman"/>
          <w:szCs w:val="28"/>
        </w:rPr>
      </w:pPr>
      <w:bookmarkStart w:id="46" w:name="_Toc185927435"/>
      <w:r w:rsidRPr="00037C8A">
        <w:rPr>
          <w:rFonts w:cs="Times New Roman"/>
          <w:szCs w:val="28"/>
        </w:rPr>
        <w:t>HẠN CHẾ</w:t>
      </w:r>
      <w:bookmarkEnd w:id="46"/>
    </w:p>
    <w:p w14:paraId="7E817254" w14:textId="558B8BC9" w:rsidR="00C61C72" w:rsidRPr="00135CFB" w:rsidRDefault="003F309E" w:rsidP="00233370">
      <w:pPr>
        <w:spacing w:after="120"/>
        <w:ind w:firstLine="720"/>
        <w:jc w:val="both"/>
        <w:rPr>
          <w:color w:val="auto"/>
        </w:rPr>
      </w:pPr>
      <w:r w:rsidRPr="00135CFB">
        <w:rPr>
          <w:color w:val="auto"/>
        </w:rPr>
        <w:t xml:space="preserve">Bên cạnh những thành tựu nêu trên, Ban Hướng dẫn </w:t>
      </w:r>
      <w:r w:rsidR="00AB3C66" w:rsidRPr="00135CFB">
        <w:rPr>
          <w:color w:val="auto"/>
        </w:rPr>
        <w:t>Phật tử</w:t>
      </w:r>
      <w:r w:rsidRPr="00135CFB">
        <w:rPr>
          <w:color w:val="auto"/>
        </w:rPr>
        <w:t xml:space="preserve"> vẫn còn tồn tại một số mặt hạn chế như sau:</w:t>
      </w:r>
    </w:p>
    <w:p w14:paraId="336A20B3" w14:textId="657E7AEE" w:rsidR="00C61C72" w:rsidRPr="00135CFB" w:rsidRDefault="003F309E" w:rsidP="00233370">
      <w:pPr>
        <w:spacing w:after="120"/>
        <w:ind w:firstLine="720"/>
        <w:jc w:val="both"/>
        <w:rPr>
          <w:color w:val="auto"/>
        </w:rPr>
      </w:pPr>
      <w:r w:rsidRPr="00135CFB">
        <w:rPr>
          <w:color w:val="auto"/>
        </w:rPr>
        <w:t xml:space="preserve">- Kinh phí hoạt động còn khiêm tốn, các sinh hoạt trọng tâm không được triển khai đồng bộ để tạo nên sức bậc về sinh hoạt Hướng dẫn </w:t>
      </w:r>
      <w:r w:rsidR="00AB3C66" w:rsidRPr="00135CFB">
        <w:rPr>
          <w:color w:val="auto"/>
        </w:rPr>
        <w:t>Phật tử</w:t>
      </w:r>
      <w:r w:rsidRPr="00135CFB">
        <w:rPr>
          <w:color w:val="auto"/>
        </w:rPr>
        <w:t>.</w:t>
      </w:r>
    </w:p>
    <w:p w14:paraId="09754FCB" w14:textId="52D29899" w:rsidR="00C61C72" w:rsidRPr="00135CFB" w:rsidRDefault="003F309E" w:rsidP="00233370">
      <w:pPr>
        <w:spacing w:after="120"/>
        <w:ind w:firstLine="720"/>
        <w:jc w:val="both"/>
        <w:rPr>
          <w:color w:val="auto"/>
        </w:rPr>
      </w:pPr>
      <w:r w:rsidRPr="00135CFB">
        <w:rPr>
          <w:color w:val="auto"/>
        </w:rPr>
        <w:t xml:space="preserve">- </w:t>
      </w:r>
      <w:r w:rsidR="00FF70F0" w:rsidRPr="00135CFB">
        <w:rPr>
          <w:color w:val="auto"/>
        </w:rPr>
        <w:t xml:space="preserve">Từ 01/07/2025 </w:t>
      </w:r>
      <w:r w:rsidR="00196A70" w:rsidRPr="00135CFB">
        <w:rPr>
          <w:color w:val="auto"/>
        </w:rPr>
        <w:t xml:space="preserve">do ảnh hưởng của việc sát nhập, điều chỉnh đơn vị hành chính cấp tỉnh, </w:t>
      </w:r>
      <w:r w:rsidR="00FF70F0" w:rsidRPr="00135CFB">
        <w:rPr>
          <w:color w:val="auto"/>
        </w:rPr>
        <w:t>nên Ban Hướng dẫn Phật tử Trung ương và các tỉnh, thành còn gặp khó khăn trong việc kết nối liên lạc giữa các thành viên,</w:t>
      </w:r>
      <w:r w:rsidR="00196A70" w:rsidRPr="00135CFB">
        <w:rPr>
          <w:color w:val="auto"/>
        </w:rPr>
        <w:t xml:space="preserve"> công tác hướng dẫn Phật tử gặp một số hạn chế,</w:t>
      </w:r>
      <w:r w:rsidR="00FF70F0" w:rsidRPr="00135CFB">
        <w:rPr>
          <w:color w:val="auto"/>
        </w:rPr>
        <w:t xml:space="preserve"> đặc biệt trong công tác huy động Phật tử cho mỗi sự kiện hoạt động mang tính chất quy mô lớn.</w:t>
      </w:r>
    </w:p>
    <w:p w14:paraId="7482CD46" w14:textId="47090A20" w:rsidR="00C61C72" w:rsidRPr="00135CFB" w:rsidRDefault="003F309E" w:rsidP="00233370">
      <w:pPr>
        <w:spacing w:after="120"/>
        <w:ind w:firstLine="720"/>
        <w:jc w:val="both"/>
        <w:rPr>
          <w:color w:val="auto"/>
        </w:rPr>
      </w:pPr>
      <w:r w:rsidRPr="00135CFB">
        <w:rPr>
          <w:color w:val="auto"/>
        </w:rPr>
        <w:t>- Một số tỉnh do đời sống kinh tế khó khăn cùng với thiên tai, dịch bệnh, xảy ra thường xuyên khó lường khó đoán, nên vấn đề đồng bào có hoàn cảnh khó khăn đến với đạo Pháp là một việc rất khó. Chưa thể truyền tải giáo pháp đến với họ sâu rộng được, vì nội lực nhân sự chưa thực sự đầy đủ, chưa ổn định.</w:t>
      </w:r>
    </w:p>
    <w:p w14:paraId="5909EEEA" w14:textId="40D64B36" w:rsidR="00C61C72" w:rsidRPr="00135CFB" w:rsidRDefault="003F309E" w:rsidP="00233370">
      <w:pPr>
        <w:spacing w:after="120"/>
        <w:ind w:firstLine="720"/>
        <w:jc w:val="both"/>
        <w:rPr>
          <w:color w:val="auto"/>
        </w:rPr>
      </w:pPr>
      <w:r w:rsidRPr="00135CFB">
        <w:rPr>
          <w:color w:val="auto"/>
        </w:rPr>
        <w:t>- Trình độ chuyên môn chưa đồng đều, còn một số vị thành viên trong Ban chưa thật sự hiểu về vai trò của mình, chưa nắm bắt cụ thể về tài liệu, về thực tế sinh hoạt từng Phân ban nên còn rụt rè trong công việc, nên chưa hoàn thành tốt trách nhiệm đối với công tác.</w:t>
      </w:r>
    </w:p>
    <w:p w14:paraId="6D1F63D7" w14:textId="78102B6F" w:rsidR="00C61C72" w:rsidRPr="00135CFB" w:rsidRDefault="003F309E" w:rsidP="00233370">
      <w:pPr>
        <w:spacing w:after="120"/>
        <w:ind w:firstLine="720"/>
        <w:jc w:val="both"/>
        <w:rPr>
          <w:color w:val="auto"/>
        </w:rPr>
      </w:pPr>
      <w:r w:rsidRPr="00135CFB">
        <w:rPr>
          <w:color w:val="auto"/>
        </w:rPr>
        <w:t>- Các thành viên của Ban hoạt động chưa đồng bộ. Còn thiếu sự gắn kết giữa BHDPT các cấp với các đạo tràng, khóa tu và một số mô hình sinh hoạt tu học khác.</w:t>
      </w:r>
    </w:p>
    <w:p w14:paraId="68463154" w14:textId="74350FD4" w:rsidR="00C61C72" w:rsidRPr="00135CFB" w:rsidRDefault="003F309E" w:rsidP="00233370">
      <w:pPr>
        <w:spacing w:after="120"/>
        <w:ind w:firstLine="720"/>
        <w:jc w:val="both"/>
        <w:rPr>
          <w:color w:val="auto"/>
        </w:rPr>
      </w:pPr>
      <w:r w:rsidRPr="00135CFB">
        <w:rPr>
          <w:color w:val="auto"/>
        </w:rPr>
        <w:t xml:space="preserve">- Chưa quy tụ hết tiềm năng hùng hậu đông đảo </w:t>
      </w:r>
      <w:r w:rsidR="00AB3C66" w:rsidRPr="00135CFB">
        <w:rPr>
          <w:color w:val="auto"/>
        </w:rPr>
        <w:t>Phật tử</w:t>
      </w:r>
      <w:r w:rsidRPr="00135CFB">
        <w:rPr>
          <w:color w:val="auto"/>
        </w:rPr>
        <w:t xml:space="preserve"> cho những ngày lễ lớn của Phật giáo</w:t>
      </w:r>
      <w:r w:rsidR="00196A70" w:rsidRPr="00135CFB">
        <w:rPr>
          <w:color w:val="auto"/>
        </w:rPr>
        <w:t>.</w:t>
      </w:r>
    </w:p>
    <w:p w14:paraId="1C382967" w14:textId="1F5F32D8" w:rsidR="00C61C72" w:rsidRPr="00135CFB" w:rsidRDefault="003F309E" w:rsidP="00233370">
      <w:pPr>
        <w:spacing w:after="120"/>
        <w:ind w:firstLine="720"/>
        <w:jc w:val="both"/>
        <w:rPr>
          <w:color w:val="auto"/>
        </w:rPr>
      </w:pPr>
      <w:r w:rsidRPr="00135CFB">
        <w:rPr>
          <w:color w:val="auto"/>
        </w:rPr>
        <w:t>- Phát huy chưa hết những tiềm năng nhân lực phong phú của các Phân ban và Tiểu ban chuyên môn.</w:t>
      </w:r>
    </w:p>
    <w:p w14:paraId="31990EA3" w14:textId="222E4324" w:rsidR="00C61C72" w:rsidRPr="00135CFB" w:rsidRDefault="003F309E" w:rsidP="00233370">
      <w:pPr>
        <w:spacing w:after="120"/>
        <w:ind w:firstLine="720"/>
        <w:jc w:val="both"/>
        <w:rPr>
          <w:color w:val="auto"/>
        </w:rPr>
      </w:pPr>
      <w:r w:rsidRPr="00135CFB">
        <w:rPr>
          <w:color w:val="auto"/>
        </w:rPr>
        <w:lastRenderedPageBreak/>
        <w:t>- Một số đạo tràng khóa tu vẫn còn hiện tượng mất đoàn kết, còn phân biệt thâm niên, chưa quan tâm nhiều đến việc tu sửa bản thân theo lời Phật dạy và một số Phật tử còn tin vào: bói toán, phong thủy, thần linh, ma quỷ.</w:t>
      </w:r>
    </w:p>
    <w:p w14:paraId="4F155B8E" w14:textId="77777777" w:rsidR="001C44E2" w:rsidRDefault="003F309E" w:rsidP="00233370">
      <w:pPr>
        <w:spacing w:after="120"/>
        <w:ind w:firstLine="720"/>
        <w:jc w:val="both"/>
        <w:rPr>
          <w:color w:val="auto"/>
        </w:rPr>
      </w:pPr>
      <w:r w:rsidRPr="00135CFB">
        <w:rPr>
          <w:color w:val="auto"/>
        </w:rPr>
        <w:t xml:space="preserve">- Chưa nắm bắt kịp: Thống kê số lượng </w:t>
      </w:r>
      <w:r w:rsidR="00AB3C66" w:rsidRPr="00135CFB">
        <w:rPr>
          <w:color w:val="auto"/>
        </w:rPr>
        <w:t>Phật tử</w:t>
      </w:r>
      <w:r w:rsidRPr="00135CFB">
        <w:rPr>
          <w:color w:val="auto"/>
        </w:rPr>
        <w:t xml:space="preserve"> chính thức trong cả nước, trao thẻ chứng nhận </w:t>
      </w:r>
      <w:r w:rsidR="00AB3C66" w:rsidRPr="00135CFB">
        <w:rPr>
          <w:color w:val="auto"/>
        </w:rPr>
        <w:t>Phật tử</w:t>
      </w:r>
      <w:r w:rsidRPr="00135CFB">
        <w:rPr>
          <w:color w:val="auto"/>
        </w:rPr>
        <w:t xml:space="preserve"> theo biểu mẫu hành chính. Báo cáo thống kê số liệu cụ thể sinh hoạt tu học của </w:t>
      </w:r>
      <w:r w:rsidR="00AB3C66" w:rsidRPr="00135CFB">
        <w:rPr>
          <w:color w:val="auto"/>
        </w:rPr>
        <w:t>Phật tử</w:t>
      </w:r>
      <w:r w:rsidRPr="00135CFB">
        <w:rPr>
          <w:color w:val="auto"/>
        </w:rPr>
        <w:t xml:space="preserve"> địa phương trên cơ sở người </w:t>
      </w:r>
      <w:r w:rsidR="00AB3C66" w:rsidRPr="00135CFB">
        <w:rPr>
          <w:color w:val="auto"/>
        </w:rPr>
        <w:t>Phật tử</w:t>
      </w:r>
      <w:r w:rsidRPr="00135CFB">
        <w:rPr>
          <w:color w:val="auto"/>
        </w:rPr>
        <w:t xml:space="preserve"> đã quy y Tam Bảo</w:t>
      </w:r>
      <w:r w:rsidR="00BC7357">
        <w:rPr>
          <w:color w:val="auto"/>
        </w:rPr>
        <w:t>./.</w:t>
      </w:r>
    </w:p>
    <w:p w14:paraId="4B36B66C" w14:textId="77777777" w:rsidR="001C44E2" w:rsidRDefault="001C44E2" w:rsidP="00233370">
      <w:pPr>
        <w:spacing w:after="120"/>
        <w:ind w:firstLine="720"/>
        <w:jc w:val="both"/>
        <w:rPr>
          <w:color w:val="auto"/>
        </w:rPr>
      </w:pPr>
    </w:p>
    <w:p w14:paraId="30165EC7" w14:textId="77777777" w:rsidR="00E42568" w:rsidRDefault="00E42568">
      <w:pPr>
        <w:spacing w:after="160" w:line="259" w:lineRule="auto"/>
        <w:rPr>
          <w:rStyle w:val="Heading1Char"/>
          <w:rFonts w:cs="Times New Roman"/>
          <w:color w:val="auto"/>
          <w:sz w:val="32"/>
        </w:rPr>
      </w:pPr>
      <w:bookmarkStart w:id="47" w:name="_Toc486454544"/>
      <w:bookmarkStart w:id="48" w:name="_Toc185927436"/>
      <w:r>
        <w:rPr>
          <w:rStyle w:val="Heading1Char"/>
          <w:rFonts w:cs="Times New Roman"/>
          <w:b w:val="0"/>
          <w:sz w:val="32"/>
        </w:rPr>
        <w:br w:type="page"/>
      </w:r>
    </w:p>
    <w:p w14:paraId="206DF597" w14:textId="48C45C51" w:rsidR="00C61C72" w:rsidRPr="00BC7357" w:rsidRDefault="003F309E" w:rsidP="00233370">
      <w:pPr>
        <w:pStyle w:val="Heading1"/>
        <w:spacing w:after="120" w:line="240" w:lineRule="auto"/>
        <w:jc w:val="center"/>
        <w:rPr>
          <w:rFonts w:cs="Times New Roman"/>
          <w:b w:val="0"/>
          <w:sz w:val="32"/>
        </w:rPr>
      </w:pPr>
      <w:r w:rsidRPr="00BC7357">
        <w:rPr>
          <w:rStyle w:val="Heading1Char"/>
          <w:rFonts w:cs="Times New Roman"/>
          <w:b/>
          <w:sz w:val="32"/>
        </w:rPr>
        <w:lastRenderedPageBreak/>
        <w:t>PHƯƠNG HƯỚNG</w:t>
      </w:r>
      <w:r w:rsidRPr="00BC7357">
        <w:rPr>
          <w:rFonts w:cs="Times New Roman"/>
          <w:b w:val="0"/>
          <w:sz w:val="32"/>
        </w:rPr>
        <w:t xml:space="preserve"> </w:t>
      </w:r>
      <w:r w:rsidRPr="00BC7357">
        <w:rPr>
          <w:rFonts w:cs="Times New Roman"/>
          <w:sz w:val="32"/>
        </w:rPr>
        <w:t>HOẠT ĐỘNG PHẬT SỰ</w:t>
      </w:r>
      <w:bookmarkEnd w:id="47"/>
      <w:bookmarkEnd w:id="48"/>
    </w:p>
    <w:p w14:paraId="35736B83" w14:textId="175D952F" w:rsidR="00C61C72" w:rsidRPr="00BC7357" w:rsidRDefault="003F309E" w:rsidP="00233370">
      <w:pPr>
        <w:spacing w:after="120"/>
        <w:jc w:val="center"/>
        <w:rPr>
          <w:b/>
          <w:color w:val="auto"/>
          <w:sz w:val="32"/>
          <w:szCs w:val="32"/>
        </w:rPr>
      </w:pPr>
      <w:r w:rsidRPr="00BC7357">
        <w:rPr>
          <w:b/>
          <w:color w:val="auto"/>
          <w:sz w:val="32"/>
          <w:szCs w:val="32"/>
        </w:rPr>
        <w:t xml:space="preserve">BAN HƯỚNG DẪN </w:t>
      </w:r>
      <w:r w:rsidR="00AB3C66" w:rsidRPr="00BC7357">
        <w:rPr>
          <w:b/>
          <w:color w:val="auto"/>
          <w:sz w:val="32"/>
          <w:szCs w:val="32"/>
        </w:rPr>
        <w:t>PHẬT TỬ</w:t>
      </w:r>
      <w:r w:rsidRPr="00BC7357">
        <w:rPr>
          <w:b/>
          <w:color w:val="auto"/>
          <w:sz w:val="32"/>
          <w:szCs w:val="32"/>
        </w:rPr>
        <w:t xml:space="preserve"> TRUNG ƯƠNG NĂM 20</w:t>
      </w:r>
      <w:r w:rsidR="0040469C" w:rsidRPr="00BC7357">
        <w:rPr>
          <w:b/>
          <w:color w:val="auto"/>
          <w:sz w:val="32"/>
          <w:szCs w:val="32"/>
        </w:rPr>
        <w:t>2</w:t>
      </w:r>
      <w:r w:rsidR="006E5FF5" w:rsidRPr="00BC7357">
        <w:rPr>
          <w:b/>
          <w:color w:val="auto"/>
          <w:sz w:val="32"/>
          <w:szCs w:val="32"/>
        </w:rPr>
        <w:t>6</w:t>
      </w:r>
    </w:p>
    <w:p w14:paraId="27F04946" w14:textId="696702CA" w:rsidR="00C61C72" w:rsidRPr="00135CFB" w:rsidRDefault="003F309E" w:rsidP="00233370">
      <w:pPr>
        <w:pStyle w:val="ListParagraph"/>
        <w:spacing w:after="120"/>
        <w:ind w:left="0" w:firstLine="720"/>
        <w:contextualSpacing w:val="0"/>
        <w:jc w:val="both"/>
        <w:rPr>
          <w:color w:val="auto"/>
          <w:lang w:val="vi-VN" w:eastAsia="zh-TW"/>
        </w:rPr>
      </w:pPr>
      <w:r w:rsidRPr="00135CFB">
        <w:rPr>
          <w:color w:val="auto"/>
          <w:lang w:val="vi-VN" w:eastAsia="zh-TW"/>
        </w:rPr>
        <w:t xml:space="preserve">Trên cơ sở thành tựu những Phật sự trong năm </w:t>
      </w:r>
      <w:r w:rsidR="005A6AD6" w:rsidRPr="00135CFB">
        <w:rPr>
          <w:color w:val="auto"/>
          <w:lang w:val="vi-VN" w:eastAsia="zh-TW"/>
        </w:rPr>
        <w:t>202</w:t>
      </w:r>
      <w:r w:rsidR="006E5FF5" w:rsidRPr="00135CFB">
        <w:rPr>
          <w:color w:val="auto"/>
          <w:lang w:eastAsia="zh-TW"/>
        </w:rPr>
        <w:t>5</w:t>
      </w:r>
      <w:r w:rsidRPr="00135CFB">
        <w:rPr>
          <w:color w:val="auto"/>
          <w:lang w:val="vi-VN" w:eastAsia="zh-TW"/>
        </w:rPr>
        <w:t xml:space="preserve">, Ban Hướng dẫn </w:t>
      </w:r>
      <w:r w:rsidR="00AB3C66" w:rsidRPr="00135CFB">
        <w:rPr>
          <w:color w:val="auto"/>
          <w:lang w:val="vi-VN" w:eastAsia="zh-TW"/>
        </w:rPr>
        <w:t>Phật tử</w:t>
      </w:r>
      <w:r w:rsidRPr="00135CFB">
        <w:rPr>
          <w:color w:val="auto"/>
          <w:lang w:val="vi-VN" w:eastAsia="zh-TW"/>
        </w:rPr>
        <w:t xml:space="preserve"> Trung ương sẽ tập trung thực hiện các công tác Phật sự trọng tâm năm 202</w:t>
      </w:r>
      <w:r w:rsidR="006E5FF5" w:rsidRPr="00135CFB">
        <w:rPr>
          <w:color w:val="auto"/>
          <w:lang w:eastAsia="zh-TW"/>
        </w:rPr>
        <w:t>6</w:t>
      </w:r>
      <w:r w:rsidRPr="00135CFB">
        <w:rPr>
          <w:color w:val="auto"/>
          <w:lang w:val="vi-VN" w:eastAsia="zh-TW"/>
        </w:rPr>
        <w:t xml:space="preserve"> như sau:</w:t>
      </w:r>
    </w:p>
    <w:p w14:paraId="42C3A32F" w14:textId="0F7A4722" w:rsidR="00F261FB" w:rsidRPr="00135CFB" w:rsidRDefault="00F261FB" w:rsidP="0047317B">
      <w:pPr>
        <w:pStyle w:val="ListParagraph"/>
        <w:numPr>
          <w:ilvl w:val="0"/>
          <w:numId w:val="29"/>
        </w:numPr>
        <w:tabs>
          <w:tab w:val="left" w:pos="1134"/>
        </w:tabs>
        <w:spacing w:after="120"/>
        <w:contextualSpacing w:val="0"/>
        <w:jc w:val="both"/>
        <w:rPr>
          <w:lang w:val="vi-VN"/>
        </w:rPr>
      </w:pPr>
      <w:r w:rsidRPr="00135CFB">
        <w:rPr>
          <w:lang w:val="vi-VN"/>
        </w:rPr>
        <w:t>Giải quyết các công tác Phật sự còn tồn đọng năm 202</w:t>
      </w:r>
      <w:r w:rsidR="00A83320" w:rsidRPr="00135CFB">
        <w:rPr>
          <w:lang w:val="vi-VN"/>
        </w:rPr>
        <w:t>4</w:t>
      </w:r>
      <w:r w:rsidR="0047317B">
        <w:t xml:space="preserve"> </w:t>
      </w:r>
    </w:p>
    <w:p w14:paraId="1D640A48" w14:textId="0BE61DC7" w:rsidR="00C61C72" w:rsidRPr="00135CFB" w:rsidRDefault="006F425C" w:rsidP="0047317B">
      <w:pPr>
        <w:pStyle w:val="ListParagraph"/>
        <w:numPr>
          <w:ilvl w:val="0"/>
          <w:numId w:val="29"/>
        </w:numPr>
        <w:tabs>
          <w:tab w:val="left" w:pos="1134"/>
        </w:tabs>
        <w:spacing w:after="120"/>
        <w:contextualSpacing w:val="0"/>
        <w:jc w:val="both"/>
        <w:rPr>
          <w:lang w:val="vi-VN"/>
        </w:rPr>
      </w:pPr>
      <w:r w:rsidRPr="00135CFB">
        <w:rPr>
          <w:lang w:val="vi-VN"/>
        </w:rPr>
        <w:t xml:space="preserve">Lên kế hoạch tổ chức khóa Bồi dưỡng chuyên ngành Hướng dẫn </w:t>
      </w:r>
      <w:r w:rsidR="00AB3C66" w:rsidRPr="00135CFB">
        <w:rPr>
          <w:lang w:val="vi-VN"/>
        </w:rPr>
        <w:t>Phật tử</w:t>
      </w:r>
      <w:r w:rsidRPr="00135CFB">
        <w:rPr>
          <w:lang w:val="vi-VN"/>
        </w:rPr>
        <w:t xml:space="preserve"> các tỉnh, thành miền Trung</w:t>
      </w:r>
      <w:r w:rsidR="004E1668" w:rsidRPr="00135CFB">
        <w:rPr>
          <w:lang w:val="vi-VN"/>
        </w:rPr>
        <w:t xml:space="preserve"> và miền Bắc.</w:t>
      </w:r>
    </w:p>
    <w:p w14:paraId="56CFBD00" w14:textId="6AD8477D" w:rsidR="00C61C72" w:rsidRPr="00135CFB" w:rsidRDefault="009239FF" w:rsidP="0047317B">
      <w:pPr>
        <w:pStyle w:val="ListParagraph"/>
        <w:numPr>
          <w:ilvl w:val="0"/>
          <w:numId w:val="29"/>
        </w:numPr>
        <w:tabs>
          <w:tab w:val="left" w:pos="1134"/>
        </w:tabs>
        <w:spacing w:after="120"/>
        <w:contextualSpacing w:val="0"/>
        <w:jc w:val="both"/>
        <w:rPr>
          <w:lang w:val="vi-VN"/>
        </w:rPr>
      </w:pPr>
      <w:r w:rsidRPr="00135CFB">
        <w:rPr>
          <w:lang w:val="vi-VN"/>
        </w:rPr>
        <w:t>Tổ chức trao học bổng, tặng quà cho những hoàn cảnh khó khăn dịp Vu Lan và Tết Nguyên đán.</w:t>
      </w:r>
    </w:p>
    <w:p w14:paraId="373BA7DD" w14:textId="6F0B7BC0" w:rsidR="000642B1" w:rsidRPr="00135CFB" w:rsidRDefault="000642B1" w:rsidP="0047317B">
      <w:pPr>
        <w:pStyle w:val="ListParagraph"/>
        <w:numPr>
          <w:ilvl w:val="0"/>
          <w:numId w:val="29"/>
        </w:numPr>
        <w:tabs>
          <w:tab w:val="left" w:pos="1134"/>
        </w:tabs>
        <w:spacing w:after="120"/>
        <w:contextualSpacing w:val="0"/>
        <w:jc w:val="both"/>
        <w:rPr>
          <w:lang w:val="vi-VN"/>
        </w:rPr>
      </w:pPr>
      <w:r w:rsidRPr="00135CFB">
        <w:rPr>
          <w:lang w:val="vi-VN"/>
        </w:rPr>
        <w:t xml:space="preserve">Phân ban Gia đình Phật tử </w:t>
      </w:r>
      <w:r w:rsidR="006E5FF5" w:rsidRPr="00135CFB">
        <w:rPr>
          <w:lang w:val="vi-VN"/>
        </w:rPr>
        <w:t xml:space="preserve">lên kế hoạch các hoạt động thường niên, triển khai thực hiện quản lý danh bạ Huynh trưởng bằng công nghệ thông tin. </w:t>
      </w:r>
      <w:r w:rsidR="006E5FF5" w:rsidRPr="00135CFB">
        <w:t xml:space="preserve">Tổ chức Hội thi “Sức sống </w:t>
      </w:r>
      <w:r w:rsidR="002A0532" w:rsidRPr="00135CFB">
        <w:t>GĐPT”.</w:t>
      </w:r>
    </w:p>
    <w:p w14:paraId="7A929B43" w14:textId="65A4BDED" w:rsidR="00C61C72" w:rsidRPr="00135CFB" w:rsidRDefault="003F309E" w:rsidP="0047317B">
      <w:pPr>
        <w:pStyle w:val="ListParagraph"/>
        <w:numPr>
          <w:ilvl w:val="0"/>
          <w:numId w:val="29"/>
        </w:numPr>
        <w:tabs>
          <w:tab w:val="left" w:pos="1134"/>
        </w:tabs>
        <w:spacing w:after="120"/>
        <w:contextualSpacing w:val="0"/>
        <w:jc w:val="both"/>
        <w:rPr>
          <w:lang w:val="pt-PT"/>
        </w:rPr>
      </w:pPr>
      <w:r w:rsidRPr="00135CFB">
        <w:rPr>
          <w:lang w:val="vi-VN"/>
        </w:rPr>
        <w:t xml:space="preserve">Phân ban Thanh thiếu nhi </w:t>
      </w:r>
      <w:r w:rsidR="00AB3C66" w:rsidRPr="00135CFB">
        <w:rPr>
          <w:lang w:val="vi-VN"/>
        </w:rPr>
        <w:t>Phật tử</w:t>
      </w:r>
      <w:r w:rsidRPr="00135CFB">
        <w:rPr>
          <w:lang w:val="vi-VN"/>
        </w:rPr>
        <w:t xml:space="preserve"> </w:t>
      </w:r>
      <w:r w:rsidR="000642B1" w:rsidRPr="00135CFB">
        <w:rPr>
          <w:lang w:val="pt-PT"/>
        </w:rPr>
        <w:t>lên kế hoạch trình Trung ương Giáo hội và Ban HDPT Trung ương về việc Tổ chức Hội trại Tuổi trẻ &amp; Phật giáo lần 1</w:t>
      </w:r>
      <w:r w:rsidR="00EA126A" w:rsidRPr="00135CFB">
        <w:rPr>
          <w:lang w:val="pt-PT"/>
        </w:rPr>
        <w:t>6</w:t>
      </w:r>
      <w:r w:rsidR="006C2AE0" w:rsidRPr="00135CFB">
        <w:rPr>
          <w:lang w:val="pt-PT"/>
        </w:rPr>
        <w:t>.</w:t>
      </w:r>
    </w:p>
    <w:p w14:paraId="46370B28" w14:textId="0B328B91" w:rsidR="00282CF2" w:rsidRPr="00135CFB" w:rsidRDefault="00282CF2" w:rsidP="0047317B">
      <w:pPr>
        <w:pStyle w:val="ListParagraph"/>
        <w:numPr>
          <w:ilvl w:val="0"/>
          <w:numId w:val="29"/>
        </w:numPr>
        <w:tabs>
          <w:tab w:val="left" w:pos="1134"/>
        </w:tabs>
        <w:spacing w:after="120"/>
        <w:contextualSpacing w:val="0"/>
        <w:jc w:val="both"/>
        <w:rPr>
          <w:lang w:val="vi-VN"/>
        </w:rPr>
      </w:pPr>
      <w:r w:rsidRPr="00135CFB">
        <w:rPr>
          <w:lang w:val="vi-VN"/>
        </w:rPr>
        <w:t xml:space="preserve">Phân ban </w:t>
      </w:r>
      <w:r w:rsidR="00AB3C66" w:rsidRPr="00135CFB">
        <w:rPr>
          <w:lang w:val="vi-VN"/>
        </w:rPr>
        <w:t>Phật tử</w:t>
      </w:r>
      <w:r w:rsidRPr="00135CFB">
        <w:rPr>
          <w:lang w:val="vi-VN"/>
        </w:rPr>
        <w:t xml:space="preserve"> Dân tộc </w:t>
      </w:r>
      <w:r w:rsidR="009B15C0" w:rsidRPr="00135CFB">
        <w:rPr>
          <w:lang w:val="pt-PT"/>
        </w:rPr>
        <w:t xml:space="preserve">triển khai xây dựng các điểm nhóm sinh hoạt, tự viện tại vùng sâu xa theo mẫu kiến trúc đặc thù (mô hình </w:t>
      </w:r>
      <w:r w:rsidR="009B15C0" w:rsidRPr="0047317B">
        <w:rPr>
          <w:lang w:val="pt-PT"/>
        </w:rPr>
        <w:t>Nhà Rông Bụt).</w:t>
      </w:r>
      <w:r w:rsidR="009B15C0" w:rsidRPr="00135CFB">
        <w:rPr>
          <w:lang w:val="pt-PT"/>
        </w:rPr>
        <w:t xml:space="preserve"> </w:t>
      </w:r>
    </w:p>
    <w:p w14:paraId="64B98BFB" w14:textId="6F531DA3" w:rsidR="007813C2" w:rsidRPr="00135CFB" w:rsidRDefault="00CD0B7A" w:rsidP="0047317B">
      <w:pPr>
        <w:pStyle w:val="ListParagraph"/>
        <w:numPr>
          <w:ilvl w:val="0"/>
          <w:numId w:val="29"/>
        </w:numPr>
        <w:tabs>
          <w:tab w:val="left" w:pos="1134"/>
        </w:tabs>
        <w:spacing w:after="120"/>
        <w:contextualSpacing w:val="0"/>
        <w:jc w:val="both"/>
        <w:rPr>
          <w:lang w:val="vi-VN"/>
        </w:rPr>
      </w:pPr>
      <w:r w:rsidRPr="00135CFB">
        <w:rPr>
          <w:lang w:val="vi-VN"/>
        </w:rPr>
        <w:t xml:space="preserve">Phân ban </w:t>
      </w:r>
      <w:r w:rsidR="00AB3C66" w:rsidRPr="00135CFB">
        <w:rPr>
          <w:lang w:val="vi-VN"/>
        </w:rPr>
        <w:t>Phật tử</w:t>
      </w:r>
      <w:r w:rsidRPr="00135CFB">
        <w:rPr>
          <w:lang w:val="vi-VN"/>
        </w:rPr>
        <w:t xml:space="preserve"> Hải ngoại Trung </w:t>
      </w:r>
      <w:r w:rsidR="00E32B6E" w:rsidRPr="00135CFB">
        <w:rPr>
          <w:lang w:val="vi-VN"/>
        </w:rPr>
        <w:t>ương tổ chức khóa tu Vu lan tại Singapore vào tháng 8 năm 2027, Khóa tu tuổi trẻ tại Hàn Quốc vào tháng 9 năm 2027</w:t>
      </w:r>
      <w:r w:rsidR="007813C2" w:rsidRPr="00135CFB">
        <w:rPr>
          <w:lang w:val="fr-FR"/>
        </w:rPr>
        <w:t>.</w:t>
      </w:r>
    </w:p>
    <w:p w14:paraId="32096D38" w14:textId="1CA596EA" w:rsidR="00E72CB2" w:rsidRPr="00135CFB" w:rsidRDefault="00E72CB2" w:rsidP="0047317B">
      <w:pPr>
        <w:pStyle w:val="ListParagraph"/>
        <w:numPr>
          <w:ilvl w:val="0"/>
          <w:numId w:val="29"/>
        </w:numPr>
        <w:tabs>
          <w:tab w:val="left" w:pos="1134"/>
        </w:tabs>
        <w:spacing w:after="120"/>
        <w:contextualSpacing w:val="0"/>
        <w:jc w:val="both"/>
        <w:rPr>
          <w:lang w:val="vi-VN"/>
        </w:rPr>
      </w:pPr>
      <w:r w:rsidRPr="00135CFB">
        <w:rPr>
          <w:lang w:val="vi-VN"/>
        </w:rPr>
        <w:t xml:space="preserve">Phân ban </w:t>
      </w:r>
      <w:r w:rsidR="00AB3C66" w:rsidRPr="00135CFB">
        <w:rPr>
          <w:lang w:val="vi-VN"/>
        </w:rPr>
        <w:t>Phật tử</w:t>
      </w:r>
      <w:r w:rsidRPr="00135CFB">
        <w:rPr>
          <w:lang w:val="vi-VN"/>
        </w:rPr>
        <w:t xml:space="preserve"> chuyên nghiệp </w:t>
      </w:r>
      <w:r w:rsidR="002246CD" w:rsidRPr="00135CFB">
        <w:rPr>
          <w:lang w:val="vi-VN"/>
        </w:rPr>
        <w:t>lập kế hoạch tổ chức khóa tập huấn bồi dưỡng kiến thức cho chư tôn đức về công tác xây dựng và quản lý đạo tràng Phật tử.</w:t>
      </w:r>
    </w:p>
    <w:p w14:paraId="03C7E3AC" w14:textId="55F6D31D" w:rsidR="00C61C72" w:rsidRPr="00135CFB" w:rsidRDefault="003F309E" w:rsidP="00233370">
      <w:pPr>
        <w:pStyle w:val="ListParagraph"/>
        <w:tabs>
          <w:tab w:val="left" w:pos="1260"/>
        </w:tabs>
        <w:spacing w:after="120"/>
        <w:ind w:left="0" w:firstLine="720"/>
        <w:contextualSpacing w:val="0"/>
        <w:jc w:val="both"/>
        <w:rPr>
          <w:color w:val="auto"/>
          <w:lang w:val="vi-VN" w:eastAsia="zh-TW"/>
        </w:rPr>
      </w:pPr>
      <w:r w:rsidRPr="00135CFB">
        <w:rPr>
          <w:color w:val="auto"/>
          <w:lang w:val="vi-VN" w:eastAsia="zh-TW"/>
        </w:rPr>
        <w:t>Trên đây là phương hướng hoạt động Phật sự năm</w:t>
      </w:r>
      <w:r w:rsidR="00BC301D" w:rsidRPr="00135CFB">
        <w:rPr>
          <w:color w:val="auto"/>
          <w:lang w:val="vi-VN" w:eastAsia="zh-TW"/>
        </w:rPr>
        <w:t xml:space="preserve"> 2026</w:t>
      </w:r>
      <w:r w:rsidRPr="00135CFB">
        <w:rPr>
          <w:color w:val="auto"/>
          <w:lang w:val="vi-VN" w:eastAsia="zh-TW"/>
        </w:rPr>
        <w:t xml:space="preserve"> tùy tình hình thực tế, BHDPT TW sẽ bổ sung và điều chỉnh cho phù hợp.</w:t>
      </w:r>
    </w:p>
    <w:p w14:paraId="2675ED4A" w14:textId="3D4E02C9" w:rsidR="00C61C72" w:rsidRPr="00BC7357" w:rsidRDefault="003F309E" w:rsidP="00233370">
      <w:pPr>
        <w:pStyle w:val="ListParagraph"/>
        <w:spacing w:after="120"/>
        <w:ind w:left="0" w:firstLine="720"/>
        <w:contextualSpacing w:val="0"/>
        <w:jc w:val="both"/>
        <w:rPr>
          <w:color w:val="auto"/>
          <w:lang w:eastAsia="zh-TW"/>
        </w:rPr>
      </w:pPr>
      <w:r w:rsidRPr="00135CFB">
        <w:rPr>
          <w:color w:val="auto"/>
          <w:lang w:val="vi-VN" w:eastAsia="zh-TW"/>
        </w:rPr>
        <w:t>Kính chúc Chư Tôn đức Ban Thường trực Hội đồng Trị sự và Quý Liệt vị vô lượng an lạc, vô lượng kiết tường trong ánh hào quang rạng ngời của chư Phật.</w:t>
      </w:r>
      <w:r w:rsidR="00BC7357">
        <w:rPr>
          <w:color w:val="auto"/>
          <w:lang w:eastAsia="zh-TW"/>
        </w:rPr>
        <w:t>/.</w:t>
      </w:r>
    </w:p>
    <w:p w14:paraId="151D0561" w14:textId="7908CEF2" w:rsidR="00C61C72" w:rsidRPr="00D07328" w:rsidRDefault="003F309E" w:rsidP="00233370">
      <w:pPr>
        <w:pStyle w:val="ListParagraph"/>
        <w:spacing w:after="120"/>
        <w:ind w:left="0" w:firstLine="720"/>
        <w:contextualSpacing w:val="0"/>
        <w:jc w:val="right"/>
        <w:rPr>
          <w:color w:val="auto"/>
          <w:lang w:val="vi-VN"/>
        </w:rPr>
      </w:pPr>
      <w:r w:rsidRPr="00135CFB">
        <w:rPr>
          <w:rStyle w:val="ctcsummary"/>
          <w:rFonts w:eastAsiaTheme="majorEastAsia"/>
          <w:b/>
          <w:color w:val="auto"/>
          <w:lang w:val="vi-VN"/>
        </w:rPr>
        <w:t xml:space="preserve">BAN HƯỚNG DẪN </w:t>
      </w:r>
      <w:r w:rsidR="00AB3C66" w:rsidRPr="00135CFB">
        <w:rPr>
          <w:rStyle w:val="ctcsummary"/>
          <w:rFonts w:eastAsiaTheme="majorEastAsia"/>
          <w:b/>
          <w:color w:val="auto"/>
          <w:lang w:val="vi-VN"/>
        </w:rPr>
        <w:t>PHẬT TỬ</w:t>
      </w:r>
      <w:r w:rsidRPr="00135CFB">
        <w:rPr>
          <w:rStyle w:val="ctcsummary"/>
          <w:rFonts w:eastAsiaTheme="majorEastAsia"/>
          <w:b/>
          <w:color w:val="auto"/>
          <w:lang w:val="vi-VN"/>
        </w:rPr>
        <w:t xml:space="preserve"> TRUNG ƯƠNG</w:t>
      </w:r>
    </w:p>
    <w:sectPr w:rsidR="00C61C72" w:rsidRPr="00D07328" w:rsidSect="003C29EF">
      <w:headerReference w:type="default" r:id="rId9"/>
      <w:footerReference w:type="default" r:id="rId10"/>
      <w:footerReference w:type="first" r:id="rId11"/>
      <w:pgSz w:w="12240" w:h="15840"/>
      <w:pgMar w:top="1008" w:right="1008" w:bottom="1008" w:left="1872"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433B" w14:textId="77777777" w:rsidR="00233EAA" w:rsidRDefault="00233EAA">
      <w:r>
        <w:separator/>
      </w:r>
    </w:p>
  </w:endnote>
  <w:endnote w:type="continuationSeparator" w:id="0">
    <w:p w14:paraId="122C2EB7" w14:textId="77777777" w:rsidR="00233EAA" w:rsidRDefault="002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6717"/>
      <w:docPartObj>
        <w:docPartGallery w:val="AutoText"/>
      </w:docPartObj>
    </w:sdtPr>
    <w:sdtEndPr/>
    <w:sdtContent>
      <w:p w14:paraId="129F9413" w14:textId="77777777" w:rsidR="003B2175" w:rsidRDefault="003B2175">
        <w:pPr>
          <w:pStyle w:val="Header"/>
          <w:pBdr>
            <w:bottom w:val="thinThickMediumGap" w:sz="18" w:space="0" w:color="auto"/>
          </w:pBdr>
          <w:rPr>
            <w:b/>
            <w:bCs/>
            <w:sz w:val="20"/>
            <w:szCs w:val="20"/>
          </w:rPr>
        </w:pPr>
      </w:p>
      <w:p w14:paraId="0F006417" w14:textId="77777777" w:rsidR="003B2175" w:rsidRDefault="003B2175" w:rsidP="005A6AD6">
        <w:pPr>
          <w:pStyle w:val="Footer"/>
          <w:jc w:val="center"/>
        </w:pPr>
        <w:r>
          <w:fldChar w:fldCharType="begin"/>
        </w:r>
        <w:r>
          <w:instrText xml:space="preserve"> PAGE   \* MERGEFORMAT </w:instrText>
        </w:r>
        <w:r>
          <w:fldChar w:fldCharType="separate"/>
        </w:r>
        <w:r>
          <w:rPr>
            <w:noProof/>
          </w:rPr>
          <w:t>1</w:t>
        </w:r>
        <w:r>
          <w:fldChar w:fldCharType="end"/>
        </w:r>
      </w:p>
    </w:sdtContent>
  </w:sdt>
  <w:p w14:paraId="1D0C7FE7" w14:textId="77777777" w:rsidR="003B2175" w:rsidRDefault="003B21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147946"/>
      <w:docPartObj>
        <w:docPartGallery w:val="AutoText"/>
      </w:docPartObj>
    </w:sdtPr>
    <w:sdtEndPr/>
    <w:sdtContent>
      <w:p w14:paraId="4DC4F741" w14:textId="77777777" w:rsidR="003B2175" w:rsidRDefault="003B2175">
        <w:pPr>
          <w:pStyle w:val="Footer"/>
          <w:jc w:val="right"/>
        </w:pPr>
        <w:r>
          <w:fldChar w:fldCharType="begin"/>
        </w:r>
        <w:r>
          <w:instrText xml:space="preserve"> PAGE   \* MERGEFORMAT </w:instrText>
        </w:r>
        <w:r>
          <w:fldChar w:fldCharType="separate"/>
        </w:r>
        <w:r>
          <w:t>1</w:t>
        </w:r>
        <w:r>
          <w:fldChar w:fldCharType="end"/>
        </w:r>
      </w:p>
    </w:sdtContent>
  </w:sdt>
  <w:p w14:paraId="184E6530" w14:textId="77777777" w:rsidR="003B2175" w:rsidRDefault="003B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BFAE" w14:textId="77777777" w:rsidR="00233EAA" w:rsidRDefault="00233EAA">
      <w:r>
        <w:separator/>
      </w:r>
    </w:p>
  </w:footnote>
  <w:footnote w:type="continuationSeparator" w:id="0">
    <w:p w14:paraId="22481F00" w14:textId="77777777" w:rsidR="00233EAA" w:rsidRDefault="0023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79B0" w14:textId="365859B0" w:rsidR="003B2175" w:rsidRDefault="003B2175">
    <w:pPr>
      <w:pStyle w:val="Header"/>
      <w:pBdr>
        <w:bottom w:val="thinThickMediumGap" w:sz="18" w:space="0" w:color="auto"/>
      </w:pBdr>
      <w:rPr>
        <w:b/>
        <w:bCs/>
        <w:sz w:val="20"/>
        <w:szCs w:val="20"/>
      </w:rPr>
    </w:pPr>
    <w:r>
      <w:rPr>
        <w:b/>
        <w:bCs/>
        <w:sz w:val="20"/>
        <w:szCs w:val="20"/>
      </w:rPr>
      <w:t>BÁO CÁO CÔNG TÁC PHẬT SỰ 2025 CỦA BAN HƯỚNG DẪN PHẬT TỬ TRUNG ƯƠNG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6AB"/>
    <w:multiLevelType w:val="multilevel"/>
    <w:tmpl w:val="96DCF372"/>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8495B"/>
    <w:multiLevelType w:val="multilevel"/>
    <w:tmpl w:val="2A440154"/>
    <w:lvl w:ilvl="0">
      <w:start w:val="1"/>
      <w:numFmt w:val="decimal"/>
      <w:lvlText w:val="%1."/>
      <w:lvlJc w:val="left"/>
      <w:pPr>
        <w:ind w:left="720" w:hanging="360"/>
      </w:pPr>
      <w:rPr>
        <w:rFonts w:hint="default"/>
        <w:b/>
        <w:bCs/>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84374"/>
    <w:multiLevelType w:val="multilevel"/>
    <w:tmpl w:val="1DB843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C757EC"/>
    <w:multiLevelType w:val="hybridMultilevel"/>
    <w:tmpl w:val="160C291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13F99"/>
    <w:multiLevelType w:val="hybridMultilevel"/>
    <w:tmpl w:val="3B5ED1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CC286A"/>
    <w:multiLevelType w:val="hybridMultilevel"/>
    <w:tmpl w:val="4BDCC27A"/>
    <w:lvl w:ilvl="0" w:tplc="FFFFFFFF">
      <w:start w:val="1"/>
      <w:numFmt w:val="decimal"/>
      <w:lvlText w:val="3.%1."/>
      <w:lvlJc w:val="left"/>
      <w:pPr>
        <w:ind w:left="720" w:hanging="360"/>
      </w:pPr>
      <w:rPr>
        <w:rFonts w:hint="default"/>
      </w:rPr>
    </w:lvl>
    <w:lvl w:ilvl="1" w:tplc="B9C6706C">
      <w:start w:val="1"/>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F71CBD"/>
    <w:multiLevelType w:val="multilevel"/>
    <w:tmpl w:val="3FF71CB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3D5CAD"/>
    <w:multiLevelType w:val="multilevel"/>
    <w:tmpl w:val="C786E376"/>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222D2B"/>
    <w:multiLevelType w:val="multilevel"/>
    <w:tmpl w:val="5E36AE8A"/>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1A343E"/>
    <w:multiLevelType w:val="hybridMultilevel"/>
    <w:tmpl w:val="EDC0A5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876B68"/>
    <w:multiLevelType w:val="multilevel"/>
    <w:tmpl w:val="51876B68"/>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74419E"/>
    <w:multiLevelType w:val="multilevel"/>
    <w:tmpl w:val="5774419E"/>
    <w:lvl w:ilvl="0">
      <w:start w:val="1"/>
      <w:numFmt w:val="bullet"/>
      <w:pStyle w:val="Heading5"/>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772735"/>
    <w:multiLevelType w:val="multilevel"/>
    <w:tmpl w:val="B5E21214"/>
    <w:lvl w:ilvl="0">
      <w:start w:val="1"/>
      <w:numFmt w:val="decimal"/>
      <w:lvlText w:val="%1."/>
      <w:lvlJc w:val="left"/>
      <w:pPr>
        <w:ind w:left="720" w:hanging="360"/>
      </w:pPr>
      <w:rPr>
        <w:rFonts w:hint="default"/>
        <w:b/>
        <w:bCs/>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301BD9"/>
    <w:multiLevelType w:val="multilevel"/>
    <w:tmpl w:val="8A4E4C0A"/>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24958D8"/>
    <w:multiLevelType w:val="multilevel"/>
    <w:tmpl w:val="624958D8"/>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000E54"/>
    <w:multiLevelType w:val="multilevel"/>
    <w:tmpl w:val="70000E54"/>
    <w:lvl w:ilvl="0">
      <w:start w:val="1"/>
      <w:numFmt w:val="upperRoman"/>
      <w:pStyle w:val="Heading2"/>
      <w:lvlText w:val="%1."/>
      <w:lvlJc w:val="righ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6" w15:restartNumberingAfterBreak="0">
    <w:nsid w:val="72BC6B83"/>
    <w:multiLevelType w:val="hybridMultilevel"/>
    <w:tmpl w:val="55BEE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05F04"/>
    <w:multiLevelType w:val="hybridMultilevel"/>
    <w:tmpl w:val="086C7F6E"/>
    <w:lvl w:ilvl="0" w:tplc="0F42920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F437C"/>
    <w:multiLevelType w:val="multilevel"/>
    <w:tmpl w:val="78EF43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C6094C"/>
    <w:multiLevelType w:val="multilevel"/>
    <w:tmpl w:val="BBCE534C"/>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8763617">
    <w:abstractNumId w:val="15"/>
  </w:num>
  <w:num w:numId="2" w16cid:durableId="711419174">
    <w:abstractNumId w:val="11"/>
  </w:num>
  <w:num w:numId="3" w16cid:durableId="1916039840">
    <w:abstractNumId w:val="6"/>
  </w:num>
  <w:num w:numId="4" w16cid:durableId="2095348378">
    <w:abstractNumId w:val="14"/>
  </w:num>
  <w:num w:numId="5" w16cid:durableId="1195385541">
    <w:abstractNumId w:val="7"/>
  </w:num>
  <w:num w:numId="6" w16cid:durableId="1870098124">
    <w:abstractNumId w:val="2"/>
  </w:num>
  <w:num w:numId="7" w16cid:durableId="1553153135">
    <w:abstractNumId w:val="10"/>
  </w:num>
  <w:num w:numId="8" w16cid:durableId="1238979013">
    <w:abstractNumId w:val="8"/>
  </w:num>
  <w:num w:numId="9" w16cid:durableId="1582178463">
    <w:abstractNumId w:val="18"/>
  </w:num>
  <w:num w:numId="10" w16cid:durableId="1308778050">
    <w:abstractNumId w:val="15"/>
    <w:lvlOverride w:ilvl="0">
      <w:startOverride w:val="1"/>
    </w:lvlOverride>
  </w:num>
  <w:num w:numId="11" w16cid:durableId="212473539">
    <w:abstractNumId w:val="12"/>
  </w:num>
  <w:num w:numId="12" w16cid:durableId="1767261725">
    <w:abstractNumId w:val="9"/>
  </w:num>
  <w:num w:numId="13" w16cid:durableId="2074305674">
    <w:abstractNumId w:val="4"/>
  </w:num>
  <w:num w:numId="14" w16cid:durableId="1068260954">
    <w:abstractNumId w:val="13"/>
  </w:num>
  <w:num w:numId="15" w16cid:durableId="836388402">
    <w:abstractNumId w:val="0"/>
  </w:num>
  <w:num w:numId="16" w16cid:durableId="552355965">
    <w:abstractNumId w:val="19"/>
  </w:num>
  <w:num w:numId="17" w16cid:durableId="255480159">
    <w:abstractNumId w:val="5"/>
  </w:num>
  <w:num w:numId="18" w16cid:durableId="1025211338">
    <w:abstractNumId w:val="17"/>
  </w:num>
  <w:num w:numId="19" w16cid:durableId="782270147">
    <w:abstractNumId w:val="16"/>
  </w:num>
  <w:num w:numId="20" w16cid:durableId="202906245">
    <w:abstractNumId w:val="15"/>
  </w:num>
  <w:num w:numId="21" w16cid:durableId="953560064">
    <w:abstractNumId w:val="15"/>
  </w:num>
  <w:num w:numId="22" w16cid:durableId="2020808123">
    <w:abstractNumId w:val="15"/>
  </w:num>
  <w:num w:numId="23" w16cid:durableId="61754960">
    <w:abstractNumId w:val="15"/>
  </w:num>
  <w:num w:numId="24" w16cid:durableId="2007900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739803">
    <w:abstractNumId w:val="15"/>
  </w:num>
  <w:num w:numId="26" w16cid:durableId="2069572267">
    <w:abstractNumId w:val="3"/>
  </w:num>
  <w:num w:numId="27" w16cid:durableId="1758821914">
    <w:abstractNumId w:val="15"/>
  </w:num>
  <w:num w:numId="28" w16cid:durableId="2093502668">
    <w:abstractNumId w:val="15"/>
    <w:lvlOverride w:ilvl="0">
      <w:startOverride w:val="2"/>
    </w:lvlOverride>
  </w:num>
  <w:num w:numId="29" w16cid:durableId="197605965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mirrorMargins/>
  <w:hideSpellingErrors/>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57"/>
    <w:rsid w:val="000007D5"/>
    <w:rsid w:val="00000A02"/>
    <w:rsid w:val="00005997"/>
    <w:rsid w:val="00006091"/>
    <w:rsid w:val="0001059C"/>
    <w:rsid w:val="00010FAD"/>
    <w:rsid w:val="0001113E"/>
    <w:rsid w:val="00011E6E"/>
    <w:rsid w:val="0001375A"/>
    <w:rsid w:val="00014565"/>
    <w:rsid w:val="00014B3A"/>
    <w:rsid w:val="00015EB9"/>
    <w:rsid w:val="00017909"/>
    <w:rsid w:val="00017CB5"/>
    <w:rsid w:val="0002316F"/>
    <w:rsid w:val="0002335F"/>
    <w:rsid w:val="0002489E"/>
    <w:rsid w:val="00026C94"/>
    <w:rsid w:val="00026D1E"/>
    <w:rsid w:val="00026F0B"/>
    <w:rsid w:val="0003007A"/>
    <w:rsid w:val="0003180D"/>
    <w:rsid w:val="00032013"/>
    <w:rsid w:val="0003289E"/>
    <w:rsid w:val="00037C8A"/>
    <w:rsid w:val="00040418"/>
    <w:rsid w:val="00041E6A"/>
    <w:rsid w:val="00043C98"/>
    <w:rsid w:val="0004415A"/>
    <w:rsid w:val="00044711"/>
    <w:rsid w:val="0004568D"/>
    <w:rsid w:val="00053151"/>
    <w:rsid w:val="00053B27"/>
    <w:rsid w:val="00053D96"/>
    <w:rsid w:val="0005442C"/>
    <w:rsid w:val="00054C83"/>
    <w:rsid w:val="000557C2"/>
    <w:rsid w:val="0006181C"/>
    <w:rsid w:val="00061F4D"/>
    <w:rsid w:val="00062026"/>
    <w:rsid w:val="00062D71"/>
    <w:rsid w:val="00063149"/>
    <w:rsid w:val="000642B1"/>
    <w:rsid w:val="00065A83"/>
    <w:rsid w:val="00066E5E"/>
    <w:rsid w:val="00067921"/>
    <w:rsid w:val="00072E82"/>
    <w:rsid w:val="00075F19"/>
    <w:rsid w:val="00075F7C"/>
    <w:rsid w:val="00082493"/>
    <w:rsid w:val="00087CF9"/>
    <w:rsid w:val="0009024B"/>
    <w:rsid w:val="0009195F"/>
    <w:rsid w:val="0009217E"/>
    <w:rsid w:val="00092967"/>
    <w:rsid w:val="00092E25"/>
    <w:rsid w:val="00092F56"/>
    <w:rsid w:val="00093CA5"/>
    <w:rsid w:val="000941B3"/>
    <w:rsid w:val="000956BA"/>
    <w:rsid w:val="000A1361"/>
    <w:rsid w:val="000A2C1B"/>
    <w:rsid w:val="000A2DC2"/>
    <w:rsid w:val="000A5F03"/>
    <w:rsid w:val="000B25C9"/>
    <w:rsid w:val="000B3579"/>
    <w:rsid w:val="000B39F3"/>
    <w:rsid w:val="000B530E"/>
    <w:rsid w:val="000B5F49"/>
    <w:rsid w:val="000B6080"/>
    <w:rsid w:val="000C1DF3"/>
    <w:rsid w:val="000C3576"/>
    <w:rsid w:val="000C4AC4"/>
    <w:rsid w:val="000C6DF1"/>
    <w:rsid w:val="000C71D8"/>
    <w:rsid w:val="000D0F4D"/>
    <w:rsid w:val="000D1053"/>
    <w:rsid w:val="000D2935"/>
    <w:rsid w:val="000D2E37"/>
    <w:rsid w:val="000D3003"/>
    <w:rsid w:val="000D300B"/>
    <w:rsid w:val="000D4404"/>
    <w:rsid w:val="000D4DAA"/>
    <w:rsid w:val="000D7A54"/>
    <w:rsid w:val="000D7E38"/>
    <w:rsid w:val="000E1F72"/>
    <w:rsid w:val="000E23D6"/>
    <w:rsid w:val="000E2925"/>
    <w:rsid w:val="000E2E6B"/>
    <w:rsid w:val="000E495C"/>
    <w:rsid w:val="000E4BBA"/>
    <w:rsid w:val="000E66B9"/>
    <w:rsid w:val="000F056B"/>
    <w:rsid w:val="000F095D"/>
    <w:rsid w:val="000F1929"/>
    <w:rsid w:val="000F3B04"/>
    <w:rsid w:val="000F5062"/>
    <w:rsid w:val="000F56E5"/>
    <w:rsid w:val="000F58AB"/>
    <w:rsid w:val="0010382C"/>
    <w:rsid w:val="00104A7D"/>
    <w:rsid w:val="00105856"/>
    <w:rsid w:val="00110BAD"/>
    <w:rsid w:val="001116AE"/>
    <w:rsid w:val="001122F5"/>
    <w:rsid w:val="00112E5D"/>
    <w:rsid w:val="00113386"/>
    <w:rsid w:val="00113530"/>
    <w:rsid w:val="00113A3C"/>
    <w:rsid w:val="00117624"/>
    <w:rsid w:val="0012021A"/>
    <w:rsid w:val="00120BA8"/>
    <w:rsid w:val="00121E71"/>
    <w:rsid w:val="00123A9C"/>
    <w:rsid w:val="001241DF"/>
    <w:rsid w:val="0012483B"/>
    <w:rsid w:val="00124C6E"/>
    <w:rsid w:val="00124DD7"/>
    <w:rsid w:val="001253CD"/>
    <w:rsid w:val="00126D49"/>
    <w:rsid w:val="00127B59"/>
    <w:rsid w:val="001302D5"/>
    <w:rsid w:val="00132157"/>
    <w:rsid w:val="00134681"/>
    <w:rsid w:val="00135682"/>
    <w:rsid w:val="001358F4"/>
    <w:rsid w:val="00135CFB"/>
    <w:rsid w:val="001365F3"/>
    <w:rsid w:val="0013664D"/>
    <w:rsid w:val="00136760"/>
    <w:rsid w:val="00136B57"/>
    <w:rsid w:val="00137450"/>
    <w:rsid w:val="00140FAC"/>
    <w:rsid w:val="00141F3C"/>
    <w:rsid w:val="00143111"/>
    <w:rsid w:val="00143217"/>
    <w:rsid w:val="001439BE"/>
    <w:rsid w:val="00143EDD"/>
    <w:rsid w:val="00144069"/>
    <w:rsid w:val="00145BC8"/>
    <w:rsid w:val="001467FA"/>
    <w:rsid w:val="001479EE"/>
    <w:rsid w:val="00147A86"/>
    <w:rsid w:val="00147C7D"/>
    <w:rsid w:val="00150836"/>
    <w:rsid w:val="00152ED0"/>
    <w:rsid w:val="00153FF8"/>
    <w:rsid w:val="00154099"/>
    <w:rsid w:val="00155B2B"/>
    <w:rsid w:val="00161BB5"/>
    <w:rsid w:val="00162206"/>
    <w:rsid w:val="00163D7D"/>
    <w:rsid w:val="00165E63"/>
    <w:rsid w:val="00170270"/>
    <w:rsid w:val="00170515"/>
    <w:rsid w:val="0017135C"/>
    <w:rsid w:val="0017198B"/>
    <w:rsid w:val="0017272E"/>
    <w:rsid w:val="00173322"/>
    <w:rsid w:val="001806E7"/>
    <w:rsid w:val="00181048"/>
    <w:rsid w:val="00181456"/>
    <w:rsid w:val="00186A40"/>
    <w:rsid w:val="00190D61"/>
    <w:rsid w:val="00191172"/>
    <w:rsid w:val="00193E32"/>
    <w:rsid w:val="00196A70"/>
    <w:rsid w:val="00196EC2"/>
    <w:rsid w:val="00197B1E"/>
    <w:rsid w:val="001A1024"/>
    <w:rsid w:val="001A1555"/>
    <w:rsid w:val="001A2292"/>
    <w:rsid w:val="001A269A"/>
    <w:rsid w:val="001A4CE0"/>
    <w:rsid w:val="001B1DEB"/>
    <w:rsid w:val="001B2686"/>
    <w:rsid w:val="001B32BF"/>
    <w:rsid w:val="001B34B8"/>
    <w:rsid w:val="001B4B99"/>
    <w:rsid w:val="001B4C56"/>
    <w:rsid w:val="001B7453"/>
    <w:rsid w:val="001C3A2B"/>
    <w:rsid w:val="001C44E2"/>
    <w:rsid w:val="001C7579"/>
    <w:rsid w:val="001D16B0"/>
    <w:rsid w:val="001D1985"/>
    <w:rsid w:val="001D2550"/>
    <w:rsid w:val="001D2CC8"/>
    <w:rsid w:val="001D49B0"/>
    <w:rsid w:val="001D4DFE"/>
    <w:rsid w:val="001D639B"/>
    <w:rsid w:val="001D76EA"/>
    <w:rsid w:val="001D7DBF"/>
    <w:rsid w:val="001E0593"/>
    <w:rsid w:val="001E05B0"/>
    <w:rsid w:val="001E09D6"/>
    <w:rsid w:val="001E21AB"/>
    <w:rsid w:val="001E3A1F"/>
    <w:rsid w:val="001E4065"/>
    <w:rsid w:val="001E7133"/>
    <w:rsid w:val="001E7215"/>
    <w:rsid w:val="001E7CD5"/>
    <w:rsid w:val="001E7DDF"/>
    <w:rsid w:val="001F2F6F"/>
    <w:rsid w:val="001F3693"/>
    <w:rsid w:val="001F403D"/>
    <w:rsid w:val="001F5910"/>
    <w:rsid w:val="001F5ABB"/>
    <w:rsid w:val="001F5B22"/>
    <w:rsid w:val="0020206A"/>
    <w:rsid w:val="002044D2"/>
    <w:rsid w:val="00204D98"/>
    <w:rsid w:val="00205379"/>
    <w:rsid w:val="002055AF"/>
    <w:rsid w:val="0020794D"/>
    <w:rsid w:val="00211E34"/>
    <w:rsid w:val="00213569"/>
    <w:rsid w:val="00215328"/>
    <w:rsid w:val="00215B81"/>
    <w:rsid w:val="00216A90"/>
    <w:rsid w:val="00216ADA"/>
    <w:rsid w:val="00217402"/>
    <w:rsid w:val="002246CD"/>
    <w:rsid w:val="00226054"/>
    <w:rsid w:val="002273F7"/>
    <w:rsid w:val="0023006E"/>
    <w:rsid w:val="00233370"/>
    <w:rsid w:val="00233EAA"/>
    <w:rsid w:val="002407B5"/>
    <w:rsid w:val="00240884"/>
    <w:rsid w:val="00241204"/>
    <w:rsid w:val="00242A2A"/>
    <w:rsid w:val="00243B44"/>
    <w:rsid w:val="002456B0"/>
    <w:rsid w:val="00246471"/>
    <w:rsid w:val="00247700"/>
    <w:rsid w:val="00255E62"/>
    <w:rsid w:val="00255F19"/>
    <w:rsid w:val="0025628B"/>
    <w:rsid w:val="002572D9"/>
    <w:rsid w:val="00260427"/>
    <w:rsid w:val="00262A92"/>
    <w:rsid w:val="00263A31"/>
    <w:rsid w:val="00263ABE"/>
    <w:rsid w:val="00266EBA"/>
    <w:rsid w:val="002679D8"/>
    <w:rsid w:val="00267CEA"/>
    <w:rsid w:val="00271BB7"/>
    <w:rsid w:val="002722BB"/>
    <w:rsid w:val="00282681"/>
    <w:rsid w:val="00282CF2"/>
    <w:rsid w:val="00283EBF"/>
    <w:rsid w:val="002845D9"/>
    <w:rsid w:val="00285848"/>
    <w:rsid w:val="00286589"/>
    <w:rsid w:val="00286DB7"/>
    <w:rsid w:val="00287379"/>
    <w:rsid w:val="00291DB5"/>
    <w:rsid w:val="00292976"/>
    <w:rsid w:val="00292D16"/>
    <w:rsid w:val="00294EC9"/>
    <w:rsid w:val="002955CF"/>
    <w:rsid w:val="00295CD7"/>
    <w:rsid w:val="00297EFD"/>
    <w:rsid w:val="002A0532"/>
    <w:rsid w:val="002A1E38"/>
    <w:rsid w:val="002A2462"/>
    <w:rsid w:val="002A3979"/>
    <w:rsid w:val="002A4899"/>
    <w:rsid w:val="002A48EF"/>
    <w:rsid w:val="002B15B7"/>
    <w:rsid w:val="002B1690"/>
    <w:rsid w:val="002B2ACA"/>
    <w:rsid w:val="002B50E6"/>
    <w:rsid w:val="002B6397"/>
    <w:rsid w:val="002B71F2"/>
    <w:rsid w:val="002C1539"/>
    <w:rsid w:val="002C348E"/>
    <w:rsid w:val="002C3A67"/>
    <w:rsid w:val="002D0CD9"/>
    <w:rsid w:val="002D10FC"/>
    <w:rsid w:val="002D37E1"/>
    <w:rsid w:val="002D56E6"/>
    <w:rsid w:val="002D7E08"/>
    <w:rsid w:val="002E0422"/>
    <w:rsid w:val="002E2907"/>
    <w:rsid w:val="002E3623"/>
    <w:rsid w:val="002E4DFC"/>
    <w:rsid w:val="002E6E07"/>
    <w:rsid w:val="002F08C2"/>
    <w:rsid w:val="002F0F24"/>
    <w:rsid w:val="002F1018"/>
    <w:rsid w:val="002F2E87"/>
    <w:rsid w:val="002F4EC4"/>
    <w:rsid w:val="002F5324"/>
    <w:rsid w:val="002F5964"/>
    <w:rsid w:val="00300B80"/>
    <w:rsid w:val="00301F8C"/>
    <w:rsid w:val="0030266F"/>
    <w:rsid w:val="00302CCF"/>
    <w:rsid w:val="003042F4"/>
    <w:rsid w:val="0030431F"/>
    <w:rsid w:val="003067B3"/>
    <w:rsid w:val="003076C7"/>
    <w:rsid w:val="0031477F"/>
    <w:rsid w:val="00315569"/>
    <w:rsid w:val="00316C01"/>
    <w:rsid w:val="00316C28"/>
    <w:rsid w:val="00316D65"/>
    <w:rsid w:val="00317200"/>
    <w:rsid w:val="00317431"/>
    <w:rsid w:val="003175A0"/>
    <w:rsid w:val="00320AC4"/>
    <w:rsid w:val="00320CF9"/>
    <w:rsid w:val="0032106B"/>
    <w:rsid w:val="00321085"/>
    <w:rsid w:val="003222D0"/>
    <w:rsid w:val="00325C0C"/>
    <w:rsid w:val="003269DB"/>
    <w:rsid w:val="00331261"/>
    <w:rsid w:val="003322CB"/>
    <w:rsid w:val="00332D39"/>
    <w:rsid w:val="00333B4D"/>
    <w:rsid w:val="00333E7E"/>
    <w:rsid w:val="00334715"/>
    <w:rsid w:val="0033476D"/>
    <w:rsid w:val="00334F7B"/>
    <w:rsid w:val="0033519C"/>
    <w:rsid w:val="0033672C"/>
    <w:rsid w:val="003370A4"/>
    <w:rsid w:val="00337B48"/>
    <w:rsid w:val="00340271"/>
    <w:rsid w:val="0034063D"/>
    <w:rsid w:val="00340BB5"/>
    <w:rsid w:val="003418A4"/>
    <w:rsid w:val="00343CA4"/>
    <w:rsid w:val="00346647"/>
    <w:rsid w:val="00346771"/>
    <w:rsid w:val="00350159"/>
    <w:rsid w:val="00355519"/>
    <w:rsid w:val="003570CF"/>
    <w:rsid w:val="00357EB1"/>
    <w:rsid w:val="00364FA4"/>
    <w:rsid w:val="00364FA9"/>
    <w:rsid w:val="00365E8C"/>
    <w:rsid w:val="0036677E"/>
    <w:rsid w:val="00366BE1"/>
    <w:rsid w:val="0037026E"/>
    <w:rsid w:val="00371544"/>
    <w:rsid w:val="0037399F"/>
    <w:rsid w:val="00374E78"/>
    <w:rsid w:val="0037527F"/>
    <w:rsid w:val="0037681A"/>
    <w:rsid w:val="003768EF"/>
    <w:rsid w:val="003775CB"/>
    <w:rsid w:val="00380A29"/>
    <w:rsid w:val="0038176A"/>
    <w:rsid w:val="003826C5"/>
    <w:rsid w:val="00383722"/>
    <w:rsid w:val="00384D67"/>
    <w:rsid w:val="003854FD"/>
    <w:rsid w:val="003901C6"/>
    <w:rsid w:val="0039034A"/>
    <w:rsid w:val="00390499"/>
    <w:rsid w:val="0039078C"/>
    <w:rsid w:val="00390977"/>
    <w:rsid w:val="003913A2"/>
    <w:rsid w:val="00391C78"/>
    <w:rsid w:val="00392241"/>
    <w:rsid w:val="00392C34"/>
    <w:rsid w:val="00392DB3"/>
    <w:rsid w:val="00393F24"/>
    <w:rsid w:val="00394A21"/>
    <w:rsid w:val="003963C4"/>
    <w:rsid w:val="00396B3E"/>
    <w:rsid w:val="003A03CE"/>
    <w:rsid w:val="003A05C2"/>
    <w:rsid w:val="003A0753"/>
    <w:rsid w:val="003A1B41"/>
    <w:rsid w:val="003A1B99"/>
    <w:rsid w:val="003A304B"/>
    <w:rsid w:val="003A3E10"/>
    <w:rsid w:val="003A4AE2"/>
    <w:rsid w:val="003A6D4B"/>
    <w:rsid w:val="003B08F8"/>
    <w:rsid w:val="003B0C25"/>
    <w:rsid w:val="003B2175"/>
    <w:rsid w:val="003B4168"/>
    <w:rsid w:val="003B506D"/>
    <w:rsid w:val="003B679B"/>
    <w:rsid w:val="003C093E"/>
    <w:rsid w:val="003C29EF"/>
    <w:rsid w:val="003C6668"/>
    <w:rsid w:val="003C7964"/>
    <w:rsid w:val="003D030F"/>
    <w:rsid w:val="003D0939"/>
    <w:rsid w:val="003D1B21"/>
    <w:rsid w:val="003D54D7"/>
    <w:rsid w:val="003D56B6"/>
    <w:rsid w:val="003D7865"/>
    <w:rsid w:val="003E0D79"/>
    <w:rsid w:val="003E593B"/>
    <w:rsid w:val="003F07B6"/>
    <w:rsid w:val="003F1801"/>
    <w:rsid w:val="003F2349"/>
    <w:rsid w:val="003F309E"/>
    <w:rsid w:val="003F4348"/>
    <w:rsid w:val="003F7456"/>
    <w:rsid w:val="00400145"/>
    <w:rsid w:val="00400D2C"/>
    <w:rsid w:val="004044CF"/>
    <w:rsid w:val="0040469C"/>
    <w:rsid w:val="00406331"/>
    <w:rsid w:val="00406C14"/>
    <w:rsid w:val="00406C1B"/>
    <w:rsid w:val="00415887"/>
    <w:rsid w:val="00417AC5"/>
    <w:rsid w:val="004204F7"/>
    <w:rsid w:val="00421603"/>
    <w:rsid w:val="00423F8C"/>
    <w:rsid w:val="004249F7"/>
    <w:rsid w:val="00425E7D"/>
    <w:rsid w:val="0042648A"/>
    <w:rsid w:val="00427874"/>
    <w:rsid w:val="00430176"/>
    <w:rsid w:val="00430DC9"/>
    <w:rsid w:val="00431CAC"/>
    <w:rsid w:val="004327F7"/>
    <w:rsid w:val="004350A7"/>
    <w:rsid w:val="004360FE"/>
    <w:rsid w:val="004374EF"/>
    <w:rsid w:val="004374FA"/>
    <w:rsid w:val="00440F72"/>
    <w:rsid w:val="00441B31"/>
    <w:rsid w:val="00442A5C"/>
    <w:rsid w:val="00442C63"/>
    <w:rsid w:val="004458C8"/>
    <w:rsid w:val="0044658B"/>
    <w:rsid w:val="004476BD"/>
    <w:rsid w:val="00450F86"/>
    <w:rsid w:val="00451233"/>
    <w:rsid w:val="00456ADF"/>
    <w:rsid w:val="00456B62"/>
    <w:rsid w:val="0045737C"/>
    <w:rsid w:val="00457F86"/>
    <w:rsid w:val="00460119"/>
    <w:rsid w:val="00460D4C"/>
    <w:rsid w:val="00461B7B"/>
    <w:rsid w:val="00463C6C"/>
    <w:rsid w:val="004701E6"/>
    <w:rsid w:val="00471712"/>
    <w:rsid w:val="004722E8"/>
    <w:rsid w:val="00472BA5"/>
    <w:rsid w:val="0047317B"/>
    <w:rsid w:val="00473308"/>
    <w:rsid w:val="004740B9"/>
    <w:rsid w:val="004744A8"/>
    <w:rsid w:val="00474F1B"/>
    <w:rsid w:val="0047520F"/>
    <w:rsid w:val="00475384"/>
    <w:rsid w:val="004756D0"/>
    <w:rsid w:val="00480B9C"/>
    <w:rsid w:val="00481880"/>
    <w:rsid w:val="00482678"/>
    <w:rsid w:val="00484959"/>
    <w:rsid w:val="00486786"/>
    <w:rsid w:val="00487526"/>
    <w:rsid w:val="00487D07"/>
    <w:rsid w:val="00493429"/>
    <w:rsid w:val="004934C0"/>
    <w:rsid w:val="0049570E"/>
    <w:rsid w:val="004976EB"/>
    <w:rsid w:val="004A1891"/>
    <w:rsid w:val="004A32AC"/>
    <w:rsid w:val="004A443A"/>
    <w:rsid w:val="004A5576"/>
    <w:rsid w:val="004A76E2"/>
    <w:rsid w:val="004A7E57"/>
    <w:rsid w:val="004B0270"/>
    <w:rsid w:val="004B3637"/>
    <w:rsid w:val="004B4127"/>
    <w:rsid w:val="004B5403"/>
    <w:rsid w:val="004B62E8"/>
    <w:rsid w:val="004C1A8F"/>
    <w:rsid w:val="004C20A4"/>
    <w:rsid w:val="004C3F10"/>
    <w:rsid w:val="004C41F4"/>
    <w:rsid w:val="004C6262"/>
    <w:rsid w:val="004C6709"/>
    <w:rsid w:val="004C79F7"/>
    <w:rsid w:val="004D1FF5"/>
    <w:rsid w:val="004E05CE"/>
    <w:rsid w:val="004E1668"/>
    <w:rsid w:val="004E57A2"/>
    <w:rsid w:val="004E6476"/>
    <w:rsid w:val="004E6991"/>
    <w:rsid w:val="004E7CA7"/>
    <w:rsid w:val="004F1114"/>
    <w:rsid w:val="004F12C2"/>
    <w:rsid w:val="004F168F"/>
    <w:rsid w:val="004F1A96"/>
    <w:rsid w:val="004F1C75"/>
    <w:rsid w:val="004F24F4"/>
    <w:rsid w:val="004F2B44"/>
    <w:rsid w:val="004F43F9"/>
    <w:rsid w:val="004F5BA6"/>
    <w:rsid w:val="004F6534"/>
    <w:rsid w:val="00502AEF"/>
    <w:rsid w:val="005035EF"/>
    <w:rsid w:val="00503E03"/>
    <w:rsid w:val="00504769"/>
    <w:rsid w:val="00506D99"/>
    <w:rsid w:val="005151CC"/>
    <w:rsid w:val="005153F5"/>
    <w:rsid w:val="00515643"/>
    <w:rsid w:val="00516596"/>
    <w:rsid w:val="00520308"/>
    <w:rsid w:val="00521546"/>
    <w:rsid w:val="0052417B"/>
    <w:rsid w:val="005311EE"/>
    <w:rsid w:val="00532743"/>
    <w:rsid w:val="00532DE9"/>
    <w:rsid w:val="005339E9"/>
    <w:rsid w:val="00533C60"/>
    <w:rsid w:val="00534651"/>
    <w:rsid w:val="00540FCA"/>
    <w:rsid w:val="005426B3"/>
    <w:rsid w:val="00542F7D"/>
    <w:rsid w:val="005443EC"/>
    <w:rsid w:val="0054617D"/>
    <w:rsid w:val="00546806"/>
    <w:rsid w:val="005468A1"/>
    <w:rsid w:val="0055479A"/>
    <w:rsid w:val="00560A38"/>
    <w:rsid w:val="00562A6C"/>
    <w:rsid w:val="00563546"/>
    <w:rsid w:val="00564955"/>
    <w:rsid w:val="00570732"/>
    <w:rsid w:val="005708A4"/>
    <w:rsid w:val="005716AC"/>
    <w:rsid w:val="00576493"/>
    <w:rsid w:val="00576C6E"/>
    <w:rsid w:val="00582039"/>
    <w:rsid w:val="005826C9"/>
    <w:rsid w:val="00582F09"/>
    <w:rsid w:val="00584666"/>
    <w:rsid w:val="005853D7"/>
    <w:rsid w:val="0058574B"/>
    <w:rsid w:val="00586AE1"/>
    <w:rsid w:val="005872D5"/>
    <w:rsid w:val="00587FA1"/>
    <w:rsid w:val="00592F31"/>
    <w:rsid w:val="00594554"/>
    <w:rsid w:val="005947D3"/>
    <w:rsid w:val="00594E4F"/>
    <w:rsid w:val="00595D00"/>
    <w:rsid w:val="005A09E3"/>
    <w:rsid w:val="005A0BDE"/>
    <w:rsid w:val="005A1993"/>
    <w:rsid w:val="005A256F"/>
    <w:rsid w:val="005A4E6B"/>
    <w:rsid w:val="005A6AD6"/>
    <w:rsid w:val="005A6E9F"/>
    <w:rsid w:val="005A763B"/>
    <w:rsid w:val="005B47AA"/>
    <w:rsid w:val="005B58C6"/>
    <w:rsid w:val="005B793C"/>
    <w:rsid w:val="005C0154"/>
    <w:rsid w:val="005C01E6"/>
    <w:rsid w:val="005C0754"/>
    <w:rsid w:val="005C169C"/>
    <w:rsid w:val="005C3C92"/>
    <w:rsid w:val="005C70C1"/>
    <w:rsid w:val="005D086A"/>
    <w:rsid w:val="005D22AC"/>
    <w:rsid w:val="005D2D0B"/>
    <w:rsid w:val="005D3156"/>
    <w:rsid w:val="005D3570"/>
    <w:rsid w:val="005D400D"/>
    <w:rsid w:val="005D5315"/>
    <w:rsid w:val="005D5D82"/>
    <w:rsid w:val="005D5F6C"/>
    <w:rsid w:val="005D7E3C"/>
    <w:rsid w:val="005D7E75"/>
    <w:rsid w:val="005E0DBE"/>
    <w:rsid w:val="005E16CC"/>
    <w:rsid w:val="005E3C93"/>
    <w:rsid w:val="005E4834"/>
    <w:rsid w:val="005E4A79"/>
    <w:rsid w:val="005E5D20"/>
    <w:rsid w:val="005E5E3C"/>
    <w:rsid w:val="005F09D6"/>
    <w:rsid w:val="005F0EEC"/>
    <w:rsid w:val="005F14DB"/>
    <w:rsid w:val="005F3017"/>
    <w:rsid w:val="005F5492"/>
    <w:rsid w:val="005F7A3B"/>
    <w:rsid w:val="005F7D80"/>
    <w:rsid w:val="00601B6D"/>
    <w:rsid w:val="00603304"/>
    <w:rsid w:val="00603E14"/>
    <w:rsid w:val="0060619E"/>
    <w:rsid w:val="0060677E"/>
    <w:rsid w:val="00606F63"/>
    <w:rsid w:val="006075F1"/>
    <w:rsid w:val="0061036E"/>
    <w:rsid w:val="00610477"/>
    <w:rsid w:val="006114D4"/>
    <w:rsid w:val="00611A4E"/>
    <w:rsid w:val="006132E6"/>
    <w:rsid w:val="00614FD1"/>
    <w:rsid w:val="00616F0C"/>
    <w:rsid w:val="006179FC"/>
    <w:rsid w:val="00620878"/>
    <w:rsid w:val="00620D4E"/>
    <w:rsid w:val="00624CA3"/>
    <w:rsid w:val="006264B0"/>
    <w:rsid w:val="00626F13"/>
    <w:rsid w:val="00627E3C"/>
    <w:rsid w:val="00630E5F"/>
    <w:rsid w:val="006328F0"/>
    <w:rsid w:val="00632931"/>
    <w:rsid w:val="00632DD6"/>
    <w:rsid w:val="00632FBD"/>
    <w:rsid w:val="006339C1"/>
    <w:rsid w:val="0063671B"/>
    <w:rsid w:val="00641C87"/>
    <w:rsid w:val="00642487"/>
    <w:rsid w:val="006431FE"/>
    <w:rsid w:val="006461C7"/>
    <w:rsid w:val="00650CB6"/>
    <w:rsid w:val="00651799"/>
    <w:rsid w:val="00651F72"/>
    <w:rsid w:val="006541A4"/>
    <w:rsid w:val="0065672F"/>
    <w:rsid w:val="00657325"/>
    <w:rsid w:val="0066085B"/>
    <w:rsid w:val="006622F3"/>
    <w:rsid w:val="00663C12"/>
    <w:rsid w:val="00667937"/>
    <w:rsid w:val="00667D60"/>
    <w:rsid w:val="006714AB"/>
    <w:rsid w:val="0067161C"/>
    <w:rsid w:val="0067168D"/>
    <w:rsid w:val="00673005"/>
    <w:rsid w:val="00674E51"/>
    <w:rsid w:val="00674F8B"/>
    <w:rsid w:val="00675B50"/>
    <w:rsid w:val="00675F97"/>
    <w:rsid w:val="006766D1"/>
    <w:rsid w:val="00676E1D"/>
    <w:rsid w:val="00681F21"/>
    <w:rsid w:val="0068325D"/>
    <w:rsid w:val="00691EB7"/>
    <w:rsid w:val="00692DFE"/>
    <w:rsid w:val="0069316A"/>
    <w:rsid w:val="006941A3"/>
    <w:rsid w:val="006964E1"/>
    <w:rsid w:val="006A3343"/>
    <w:rsid w:val="006A4B89"/>
    <w:rsid w:val="006A5D2C"/>
    <w:rsid w:val="006A681E"/>
    <w:rsid w:val="006A7746"/>
    <w:rsid w:val="006B0F77"/>
    <w:rsid w:val="006B1D32"/>
    <w:rsid w:val="006B2D70"/>
    <w:rsid w:val="006B3DD8"/>
    <w:rsid w:val="006B4C6F"/>
    <w:rsid w:val="006B5C89"/>
    <w:rsid w:val="006C1B47"/>
    <w:rsid w:val="006C2222"/>
    <w:rsid w:val="006C2AE0"/>
    <w:rsid w:val="006C7092"/>
    <w:rsid w:val="006D0242"/>
    <w:rsid w:val="006D099E"/>
    <w:rsid w:val="006D10BA"/>
    <w:rsid w:val="006D1B31"/>
    <w:rsid w:val="006D2366"/>
    <w:rsid w:val="006D3B62"/>
    <w:rsid w:val="006D6554"/>
    <w:rsid w:val="006E0743"/>
    <w:rsid w:val="006E1556"/>
    <w:rsid w:val="006E1A3B"/>
    <w:rsid w:val="006E27F5"/>
    <w:rsid w:val="006E2F18"/>
    <w:rsid w:val="006E371C"/>
    <w:rsid w:val="006E3E8E"/>
    <w:rsid w:val="006E4298"/>
    <w:rsid w:val="006E5FF5"/>
    <w:rsid w:val="006E75F8"/>
    <w:rsid w:val="006E7609"/>
    <w:rsid w:val="006F11B3"/>
    <w:rsid w:val="006F16B1"/>
    <w:rsid w:val="006F1905"/>
    <w:rsid w:val="006F425C"/>
    <w:rsid w:val="006F480E"/>
    <w:rsid w:val="006F4FF0"/>
    <w:rsid w:val="006F6546"/>
    <w:rsid w:val="006F6CFE"/>
    <w:rsid w:val="0070071A"/>
    <w:rsid w:val="00702B58"/>
    <w:rsid w:val="00702D2F"/>
    <w:rsid w:val="00705144"/>
    <w:rsid w:val="00706C55"/>
    <w:rsid w:val="00706EAF"/>
    <w:rsid w:val="007107DA"/>
    <w:rsid w:val="00712BED"/>
    <w:rsid w:val="00712C3E"/>
    <w:rsid w:val="00713B13"/>
    <w:rsid w:val="00714151"/>
    <w:rsid w:val="00714281"/>
    <w:rsid w:val="00715D56"/>
    <w:rsid w:val="00722C63"/>
    <w:rsid w:val="007232F9"/>
    <w:rsid w:val="00723A8B"/>
    <w:rsid w:val="00723F63"/>
    <w:rsid w:val="007252F6"/>
    <w:rsid w:val="007276EE"/>
    <w:rsid w:val="00730B26"/>
    <w:rsid w:val="00731E61"/>
    <w:rsid w:val="0073308F"/>
    <w:rsid w:val="00733C2D"/>
    <w:rsid w:val="00736222"/>
    <w:rsid w:val="0074174E"/>
    <w:rsid w:val="007475A9"/>
    <w:rsid w:val="007477A1"/>
    <w:rsid w:val="00751820"/>
    <w:rsid w:val="0075291B"/>
    <w:rsid w:val="00752954"/>
    <w:rsid w:val="00754162"/>
    <w:rsid w:val="007548A5"/>
    <w:rsid w:val="00756B9F"/>
    <w:rsid w:val="007609DF"/>
    <w:rsid w:val="00760A29"/>
    <w:rsid w:val="00763823"/>
    <w:rsid w:val="00763BBD"/>
    <w:rsid w:val="00766D46"/>
    <w:rsid w:val="00766E0B"/>
    <w:rsid w:val="0077288A"/>
    <w:rsid w:val="00773CAF"/>
    <w:rsid w:val="007768B1"/>
    <w:rsid w:val="007813C2"/>
    <w:rsid w:val="007841A3"/>
    <w:rsid w:val="0078642F"/>
    <w:rsid w:val="00787868"/>
    <w:rsid w:val="0079411E"/>
    <w:rsid w:val="0079458D"/>
    <w:rsid w:val="00795903"/>
    <w:rsid w:val="00796C53"/>
    <w:rsid w:val="007975CD"/>
    <w:rsid w:val="007A113F"/>
    <w:rsid w:val="007A170C"/>
    <w:rsid w:val="007A282F"/>
    <w:rsid w:val="007A68CD"/>
    <w:rsid w:val="007A7BCC"/>
    <w:rsid w:val="007B098A"/>
    <w:rsid w:val="007B2339"/>
    <w:rsid w:val="007B35C7"/>
    <w:rsid w:val="007B5CAE"/>
    <w:rsid w:val="007B6993"/>
    <w:rsid w:val="007B6EC5"/>
    <w:rsid w:val="007C0877"/>
    <w:rsid w:val="007C209F"/>
    <w:rsid w:val="007C4A26"/>
    <w:rsid w:val="007C5189"/>
    <w:rsid w:val="007C6E48"/>
    <w:rsid w:val="007C7D63"/>
    <w:rsid w:val="007D0547"/>
    <w:rsid w:val="007D05E2"/>
    <w:rsid w:val="007D0EA7"/>
    <w:rsid w:val="007D23FB"/>
    <w:rsid w:val="007D2AE0"/>
    <w:rsid w:val="007D3510"/>
    <w:rsid w:val="007D39AA"/>
    <w:rsid w:val="007D42AF"/>
    <w:rsid w:val="007D5073"/>
    <w:rsid w:val="007E1D5E"/>
    <w:rsid w:val="007E4180"/>
    <w:rsid w:val="007E4F82"/>
    <w:rsid w:val="007E69E6"/>
    <w:rsid w:val="007E6FEA"/>
    <w:rsid w:val="007E701C"/>
    <w:rsid w:val="007E7841"/>
    <w:rsid w:val="007F0DFE"/>
    <w:rsid w:val="007F13EB"/>
    <w:rsid w:val="007F1A41"/>
    <w:rsid w:val="007F3D41"/>
    <w:rsid w:val="007F4269"/>
    <w:rsid w:val="007F723E"/>
    <w:rsid w:val="008010F1"/>
    <w:rsid w:val="00803D88"/>
    <w:rsid w:val="00805EEA"/>
    <w:rsid w:val="00806E80"/>
    <w:rsid w:val="0081016D"/>
    <w:rsid w:val="008104A0"/>
    <w:rsid w:val="00810D85"/>
    <w:rsid w:val="00811FEC"/>
    <w:rsid w:val="00812547"/>
    <w:rsid w:val="00814779"/>
    <w:rsid w:val="00814EF8"/>
    <w:rsid w:val="00816332"/>
    <w:rsid w:val="00817BF8"/>
    <w:rsid w:val="00822395"/>
    <w:rsid w:val="008245A2"/>
    <w:rsid w:val="00830628"/>
    <w:rsid w:val="00830B1C"/>
    <w:rsid w:val="00831830"/>
    <w:rsid w:val="00832C90"/>
    <w:rsid w:val="00833006"/>
    <w:rsid w:val="008353F1"/>
    <w:rsid w:val="00835778"/>
    <w:rsid w:val="008361C9"/>
    <w:rsid w:val="00837030"/>
    <w:rsid w:val="00840B18"/>
    <w:rsid w:val="00841990"/>
    <w:rsid w:val="0084426B"/>
    <w:rsid w:val="008442F1"/>
    <w:rsid w:val="00851C6D"/>
    <w:rsid w:val="00852B8D"/>
    <w:rsid w:val="00852DEC"/>
    <w:rsid w:val="0085648A"/>
    <w:rsid w:val="008573A6"/>
    <w:rsid w:val="0085790A"/>
    <w:rsid w:val="00860567"/>
    <w:rsid w:val="008632F1"/>
    <w:rsid w:val="00863491"/>
    <w:rsid w:val="008636BE"/>
    <w:rsid w:val="00864022"/>
    <w:rsid w:val="00864512"/>
    <w:rsid w:val="00865B9E"/>
    <w:rsid w:val="00867F0D"/>
    <w:rsid w:val="00870247"/>
    <w:rsid w:val="00875477"/>
    <w:rsid w:val="00876A17"/>
    <w:rsid w:val="00880745"/>
    <w:rsid w:val="0088135C"/>
    <w:rsid w:val="0088144D"/>
    <w:rsid w:val="0088219E"/>
    <w:rsid w:val="008845A1"/>
    <w:rsid w:val="00885C5B"/>
    <w:rsid w:val="00890A49"/>
    <w:rsid w:val="0089215B"/>
    <w:rsid w:val="0089315A"/>
    <w:rsid w:val="008950B2"/>
    <w:rsid w:val="008A26CA"/>
    <w:rsid w:val="008A53FD"/>
    <w:rsid w:val="008A5772"/>
    <w:rsid w:val="008A5929"/>
    <w:rsid w:val="008A5D10"/>
    <w:rsid w:val="008A63FA"/>
    <w:rsid w:val="008A7368"/>
    <w:rsid w:val="008B085B"/>
    <w:rsid w:val="008B1221"/>
    <w:rsid w:val="008B42BA"/>
    <w:rsid w:val="008B4BD7"/>
    <w:rsid w:val="008B7E3B"/>
    <w:rsid w:val="008C0DCF"/>
    <w:rsid w:val="008C103C"/>
    <w:rsid w:val="008C5043"/>
    <w:rsid w:val="008C5B77"/>
    <w:rsid w:val="008C5C51"/>
    <w:rsid w:val="008C5F8C"/>
    <w:rsid w:val="008C761F"/>
    <w:rsid w:val="008D0488"/>
    <w:rsid w:val="008D0EDD"/>
    <w:rsid w:val="008D201E"/>
    <w:rsid w:val="008D3072"/>
    <w:rsid w:val="008D3FAF"/>
    <w:rsid w:val="008D4549"/>
    <w:rsid w:val="008D4A08"/>
    <w:rsid w:val="008D50BE"/>
    <w:rsid w:val="008D5D34"/>
    <w:rsid w:val="008D5DBF"/>
    <w:rsid w:val="008D6C54"/>
    <w:rsid w:val="008E0350"/>
    <w:rsid w:val="008E0B57"/>
    <w:rsid w:val="008E0C6F"/>
    <w:rsid w:val="008E0F0D"/>
    <w:rsid w:val="008E1AD5"/>
    <w:rsid w:val="008E1AEF"/>
    <w:rsid w:val="008E1D0B"/>
    <w:rsid w:val="008E40F5"/>
    <w:rsid w:val="008E77AF"/>
    <w:rsid w:val="008E7D5F"/>
    <w:rsid w:val="008E7EEA"/>
    <w:rsid w:val="008F0107"/>
    <w:rsid w:val="008F134C"/>
    <w:rsid w:val="008F3EF4"/>
    <w:rsid w:val="008F63BB"/>
    <w:rsid w:val="00902C5A"/>
    <w:rsid w:val="0090314D"/>
    <w:rsid w:val="00903AAF"/>
    <w:rsid w:val="0090465F"/>
    <w:rsid w:val="009113F9"/>
    <w:rsid w:val="00913064"/>
    <w:rsid w:val="00915126"/>
    <w:rsid w:val="00917515"/>
    <w:rsid w:val="00917517"/>
    <w:rsid w:val="0092002C"/>
    <w:rsid w:val="009200F3"/>
    <w:rsid w:val="00920100"/>
    <w:rsid w:val="0092103F"/>
    <w:rsid w:val="009213F7"/>
    <w:rsid w:val="009225E4"/>
    <w:rsid w:val="00922837"/>
    <w:rsid w:val="009239FF"/>
    <w:rsid w:val="0092431B"/>
    <w:rsid w:val="009260C6"/>
    <w:rsid w:val="009264EA"/>
    <w:rsid w:val="009317D3"/>
    <w:rsid w:val="00932CAC"/>
    <w:rsid w:val="00937B7E"/>
    <w:rsid w:val="009406AD"/>
    <w:rsid w:val="00940768"/>
    <w:rsid w:val="00940795"/>
    <w:rsid w:val="00941FDA"/>
    <w:rsid w:val="0094281D"/>
    <w:rsid w:val="00945E86"/>
    <w:rsid w:val="00946839"/>
    <w:rsid w:val="00947B10"/>
    <w:rsid w:val="00950DC6"/>
    <w:rsid w:val="00952219"/>
    <w:rsid w:val="00952B96"/>
    <w:rsid w:val="00953C62"/>
    <w:rsid w:val="009560D4"/>
    <w:rsid w:val="00960676"/>
    <w:rsid w:val="009630FF"/>
    <w:rsid w:val="009649CB"/>
    <w:rsid w:val="0096644F"/>
    <w:rsid w:val="00967BCD"/>
    <w:rsid w:val="00967F45"/>
    <w:rsid w:val="009705B1"/>
    <w:rsid w:val="0097400D"/>
    <w:rsid w:val="00976850"/>
    <w:rsid w:val="0097725C"/>
    <w:rsid w:val="00982F07"/>
    <w:rsid w:val="009860CF"/>
    <w:rsid w:val="00990B98"/>
    <w:rsid w:val="00992559"/>
    <w:rsid w:val="00992877"/>
    <w:rsid w:val="009935FC"/>
    <w:rsid w:val="009970BC"/>
    <w:rsid w:val="00997993"/>
    <w:rsid w:val="009A3838"/>
    <w:rsid w:val="009A42CC"/>
    <w:rsid w:val="009A5251"/>
    <w:rsid w:val="009B15C0"/>
    <w:rsid w:val="009B1CA1"/>
    <w:rsid w:val="009B26F1"/>
    <w:rsid w:val="009B6BA7"/>
    <w:rsid w:val="009B6C15"/>
    <w:rsid w:val="009B6F12"/>
    <w:rsid w:val="009B7E5B"/>
    <w:rsid w:val="009C055C"/>
    <w:rsid w:val="009C0919"/>
    <w:rsid w:val="009C19E1"/>
    <w:rsid w:val="009C2985"/>
    <w:rsid w:val="009C2A15"/>
    <w:rsid w:val="009C3B37"/>
    <w:rsid w:val="009C5712"/>
    <w:rsid w:val="009C697A"/>
    <w:rsid w:val="009C72DD"/>
    <w:rsid w:val="009C7FBC"/>
    <w:rsid w:val="009D0CAB"/>
    <w:rsid w:val="009D17DD"/>
    <w:rsid w:val="009D1D01"/>
    <w:rsid w:val="009D249B"/>
    <w:rsid w:val="009D3671"/>
    <w:rsid w:val="009D6EAB"/>
    <w:rsid w:val="009E1DF1"/>
    <w:rsid w:val="009E1E86"/>
    <w:rsid w:val="009E40B0"/>
    <w:rsid w:val="009E571B"/>
    <w:rsid w:val="009E6AAF"/>
    <w:rsid w:val="009E7091"/>
    <w:rsid w:val="009E7688"/>
    <w:rsid w:val="009F19D1"/>
    <w:rsid w:val="009F2F5E"/>
    <w:rsid w:val="009F4D72"/>
    <w:rsid w:val="009F6D58"/>
    <w:rsid w:val="00A004A6"/>
    <w:rsid w:val="00A020E7"/>
    <w:rsid w:val="00A0222D"/>
    <w:rsid w:val="00A03253"/>
    <w:rsid w:val="00A03706"/>
    <w:rsid w:val="00A046B1"/>
    <w:rsid w:val="00A05D56"/>
    <w:rsid w:val="00A06284"/>
    <w:rsid w:val="00A06340"/>
    <w:rsid w:val="00A0777F"/>
    <w:rsid w:val="00A10952"/>
    <w:rsid w:val="00A11DCF"/>
    <w:rsid w:val="00A123AD"/>
    <w:rsid w:val="00A12544"/>
    <w:rsid w:val="00A125EE"/>
    <w:rsid w:val="00A12B76"/>
    <w:rsid w:val="00A15F5F"/>
    <w:rsid w:val="00A161DA"/>
    <w:rsid w:val="00A16356"/>
    <w:rsid w:val="00A217CB"/>
    <w:rsid w:val="00A233AE"/>
    <w:rsid w:val="00A2596D"/>
    <w:rsid w:val="00A321A8"/>
    <w:rsid w:val="00A32280"/>
    <w:rsid w:val="00A331F4"/>
    <w:rsid w:val="00A33B49"/>
    <w:rsid w:val="00A37677"/>
    <w:rsid w:val="00A40E78"/>
    <w:rsid w:val="00A4663A"/>
    <w:rsid w:val="00A50977"/>
    <w:rsid w:val="00A5163A"/>
    <w:rsid w:val="00A522E9"/>
    <w:rsid w:val="00A53906"/>
    <w:rsid w:val="00A54941"/>
    <w:rsid w:val="00A54A3A"/>
    <w:rsid w:val="00A55976"/>
    <w:rsid w:val="00A55D35"/>
    <w:rsid w:val="00A6001B"/>
    <w:rsid w:val="00A60477"/>
    <w:rsid w:val="00A61D2C"/>
    <w:rsid w:val="00A65C5F"/>
    <w:rsid w:val="00A65D95"/>
    <w:rsid w:val="00A66C9D"/>
    <w:rsid w:val="00A67B58"/>
    <w:rsid w:val="00A67F9E"/>
    <w:rsid w:val="00A70180"/>
    <w:rsid w:val="00A70734"/>
    <w:rsid w:val="00A717B0"/>
    <w:rsid w:val="00A71F65"/>
    <w:rsid w:val="00A72C5C"/>
    <w:rsid w:val="00A76E87"/>
    <w:rsid w:val="00A77980"/>
    <w:rsid w:val="00A77BAF"/>
    <w:rsid w:val="00A77BFE"/>
    <w:rsid w:val="00A801DC"/>
    <w:rsid w:val="00A80433"/>
    <w:rsid w:val="00A808A7"/>
    <w:rsid w:val="00A80916"/>
    <w:rsid w:val="00A83320"/>
    <w:rsid w:val="00A83BED"/>
    <w:rsid w:val="00A845AD"/>
    <w:rsid w:val="00A84856"/>
    <w:rsid w:val="00A850EC"/>
    <w:rsid w:val="00A853A3"/>
    <w:rsid w:val="00A857CC"/>
    <w:rsid w:val="00A87427"/>
    <w:rsid w:val="00A87CB3"/>
    <w:rsid w:val="00A91A9A"/>
    <w:rsid w:val="00A95E06"/>
    <w:rsid w:val="00A96BD3"/>
    <w:rsid w:val="00AA0516"/>
    <w:rsid w:val="00AA2AF6"/>
    <w:rsid w:val="00AA5844"/>
    <w:rsid w:val="00AA7A7C"/>
    <w:rsid w:val="00AB10BA"/>
    <w:rsid w:val="00AB117B"/>
    <w:rsid w:val="00AB34FC"/>
    <w:rsid w:val="00AB3C66"/>
    <w:rsid w:val="00AB4AE1"/>
    <w:rsid w:val="00AB5AB1"/>
    <w:rsid w:val="00AB5AC8"/>
    <w:rsid w:val="00AB6038"/>
    <w:rsid w:val="00AC0AF8"/>
    <w:rsid w:val="00AC1325"/>
    <w:rsid w:val="00AC197C"/>
    <w:rsid w:val="00AC1CB9"/>
    <w:rsid w:val="00AC2178"/>
    <w:rsid w:val="00AC34CD"/>
    <w:rsid w:val="00AC56E7"/>
    <w:rsid w:val="00AC5CA8"/>
    <w:rsid w:val="00AC6CBB"/>
    <w:rsid w:val="00AD065D"/>
    <w:rsid w:val="00AD0838"/>
    <w:rsid w:val="00AD12D6"/>
    <w:rsid w:val="00AD3381"/>
    <w:rsid w:val="00AD489A"/>
    <w:rsid w:val="00AD4E5F"/>
    <w:rsid w:val="00AD51E5"/>
    <w:rsid w:val="00AD7B4B"/>
    <w:rsid w:val="00AE1E3B"/>
    <w:rsid w:val="00AE297B"/>
    <w:rsid w:val="00AE46B8"/>
    <w:rsid w:val="00AE5191"/>
    <w:rsid w:val="00AF0F3F"/>
    <w:rsid w:val="00AF42FD"/>
    <w:rsid w:val="00AF541E"/>
    <w:rsid w:val="00AF576B"/>
    <w:rsid w:val="00AF6E35"/>
    <w:rsid w:val="00B005E9"/>
    <w:rsid w:val="00B01670"/>
    <w:rsid w:val="00B020EE"/>
    <w:rsid w:val="00B033DB"/>
    <w:rsid w:val="00B047AB"/>
    <w:rsid w:val="00B06452"/>
    <w:rsid w:val="00B06C57"/>
    <w:rsid w:val="00B10BDE"/>
    <w:rsid w:val="00B10D24"/>
    <w:rsid w:val="00B13057"/>
    <w:rsid w:val="00B15B32"/>
    <w:rsid w:val="00B16AA9"/>
    <w:rsid w:val="00B177FE"/>
    <w:rsid w:val="00B20807"/>
    <w:rsid w:val="00B21001"/>
    <w:rsid w:val="00B22214"/>
    <w:rsid w:val="00B22260"/>
    <w:rsid w:val="00B257CB"/>
    <w:rsid w:val="00B26F11"/>
    <w:rsid w:val="00B30875"/>
    <w:rsid w:val="00B30F8D"/>
    <w:rsid w:val="00B313FA"/>
    <w:rsid w:val="00B32342"/>
    <w:rsid w:val="00B332AD"/>
    <w:rsid w:val="00B335C2"/>
    <w:rsid w:val="00B3423C"/>
    <w:rsid w:val="00B343C3"/>
    <w:rsid w:val="00B34ADD"/>
    <w:rsid w:val="00B34BDC"/>
    <w:rsid w:val="00B350F9"/>
    <w:rsid w:val="00B3511A"/>
    <w:rsid w:val="00B358C5"/>
    <w:rsid w:val="00B36B5B"/>
    <w:rsid w:val="00B36E6D"/>
    <w:rsid w:val="00B4000B"/>
    <w:rsid w:val="00B418E0"/>
    <w:rsid w:val="00B42ADC"/>
    <w:rsid w:val="00B42B68"/>
    <w:rsid w:val="00B453E6"/>
    <w:rsid w:val="00B45F2A"/>
    <w:rsid w:val="00B47207"/>
    <w:rsid w:val="00B51641"/>
    <w:rsid w:val="00B52593"/>
    <w:rsid w:val="00B52A46"/>
    <w:rsid w:val="00B6135D"/>
    <w:rsid w:val="00B61FDF"/>
    <w:rsid w:val="00B636FA"/>
    <w:rsid w:val="00B666C9"/>
    <w:rsid w:val="00B667F5"/>
    <w:rsid w:val="00B66AD3"/>
    <w:rsid w:val="00B713CB"/>
    <w:rsid w:val="00B75049"/>
    <w:rsid w:val="00B7667C"/>
    <w:rsid w:val="00B76B94"/>
    <w:rsid w:val="00B76D63"/>
    <w:rsid w:val="00B81218"/>
    <w:rsid w:val="00B859D6"/>
    <w:rsid w:val="00B859F0"/>
    <w:rsid w:val="00B87BAA"/>
    <w:rsid w:val="00B92715"/>
    <w:rsid w:val="00B9318F"/>
    <w:rsid w:val="00B96743"/>
    <w:rsid w:val="00BA124A"/>
    <w:rsid w:val="00BA46FC"/>
    <w:rsid w:val="00BA5AC9"/>
    <w:rsid w:val="00BB1A6C"/>
    <w:rsid w:val="00BB2D7D"/>
    <w:rsid w:val="00BB4003"/>
    <w:rsid w:val="00BB4261"/>
    <w:rsid w:val="00BB5F0F"/>
    <w:rsid w:val="00BC0620"/>
    <w:rsid w:val="00BC0B2D"/>
    <w:rsid w:val="00BC0EEB"/>
    <w:rsid w:val="00BC2688"/>
    <w:rsid w:val="00BC2B89"/>
    <w:rsid w:val="00BC301D"/>
    <w:rsid w:val="00BC46D5"/>
    <w:rsid w:val="00BC4C68"/>
    <w:rsid w:val="00BC7357"/>
    <w:rsid w:val="00BD0394"/>
    <w:rsid w:val="00BD27A9"/>
    <w:rsid w:val="00BD4FA7"/>
    <w:rsid w:val="00BD6025"/>
    <w:rsid w:val="00BD7AA5"/>
    <w:rsid w:val="00BE2B3B"/>
    <w:rsid w:val="00BE2CAC"/>
    <w:rsid w:val="00BE4C6E"/>
    <w:rsid w:val="00BE5AA8"/>
    <w:rsid w:val="00BE68D6"/>
    <w:rsid w:val="00BE75FD"/>
    <w:rsid w:val="00BF0B7D"/>
    <w:rsid w:val="00BF137A"/>
    <w:rsid w:val="00BF13C9"/>
    <w:rsid w:val="00BF3D7B"/>
    <w:rsid w:val="00BF584A"/>
    <w:rsid w:val="00BF5851"/>
    <w:rsid w:val="00BF73BE"/>
    <w:rsid w:val="00C00EDD"/>
    <w:rsid w:val="00C0142F"/>
    <w:rsid w:val="00C02669"/>
    <w:rsid w:val="00C0290D"/>
    <w:rsid w:val="00C02A06"/>
    <w:rsid w:val="00C030D1"/>
    <w:rsid w:val="00C108C1"/>
    <w:rsid w:val="00C13A50"/>
    <w:rsid w:val="00C14100"/>
    <w:rsid w:val="00C149B5"/>
    <w:rsid w:val="00C16728"/>
    <w:rsid w:val="00C168D6"/>
    <w:rsid w:val="00C17675"/>
    <w:rsid w:val="00C21466"/>
    <w:rsid w:val="00C23B08"/>
    <w:rsid w:val="00C24484"/>
    <w:rsid w:val="00C252D5"/>
    <w:rsid w:val="00C267CD"/>
    <w:rsid w:val="00C3493D"/>
    <w:rsid w:val="00C351EE"/>
    <w:rsid w:val="00C41BCE"/>
    <w:rsid w:val="00C426D6"/>
    <w:rsid w:val="00C45F88"/>
    <w:rsid w:val="00C51071"/>
    <w:rsid w:val="00C54AFC"/>
    <w:rsid w:val="00C5598A"/>
    <w:rsid w:val="00C61314"/>
    <w:rsid w:val="00C617A7"/>
    <w:rsid w:val="00C61C72"/>
    <w:rsid w:val="00C61E76"/>
    <w:rsid w:val="00C61EE3"/>
    <w:rsid w:val="00C6223D"/>
    <w:rsid w:val="00C640AC"/>
    <w:rsid w:val="00C64185"/>
    <w:rsid w:val="00C64DF6"/>
    <w:rsid w:val="00C65BC1"/>
    <w:rsid w:val="00C70CCE"/>
    <w:rsid w:val="00C73BD2"/>
    <w:rsid w:val="00C75218"/>
    <w:rsid w:val="00C76395"/>
    <w:rsid w:val="00C772D4"/>
    <w:rsid w:val="00C773CA"/>
    <w:rsid w:val="00C83DEB"/>
    <w:rsid w:val="00C84391"/>
    <w:rsid w:val="00C8526F"/>
    <w:rsid w:val="00C90C4B"/>
    <w:rsid w:val="00C919AA"/>
    <w:rsid w:val="00C91FDE"/>
    <w:rsid w:val="00C927FA"/>
    <w:rsid w:val="00C96C89"/>
    <w:rsid w:val="00CA458E"/>
    <w:rsid w:val="00CA5842"/>
    <w:rsid w:val="00CA5BDD"/>
    <w:rsid w:val="00CA61D7"/>
    <w:rsid w:val="00CA627B"/>
    <w:rsid w:val="00CA655B"/>
    <w:rsid w:val="00CA664E"/>
    <w:rsid w:val="00CA7C47"/>
    <w:rsid w:val="00CA7E26"/>
    <w:rsid w:val="00CB1C16"/>
    <w:rsid w:val="00CB1CA3"/>
    <w:rsid w:val="00CB3100"/>
    <w:rsid w:val="00CB58EF"/>
    <w:rsid w:val="00CB590C"/>
    <w:rsid w:val="00CB6000"/>
    <w:rsid w:val="00CB60EF"/>
    <w:rsid w:val="00CB6584"/>
    <w:rsid w:val="00CC0DE9"/>
    <w:rsid w:val="00CC4B48"/>
    <w:rsid w:val="00CC69C9"/>
    <w:rsid w:val="00CC6D96"/>
    <w:rsid w:val="00CD0B50"/>
    <w:rsid w:val="00CD0B7A"/>
    <w:rsid w:val="00CD11DF"/>
    <w:rsid w:val="00CD1206"/>
    <w:rsid w:val="00CD12BD"/>
    <w:rsid w:val="00CD2767"/>
    <w:rsid w:val="00CD3C05"/>
    <w:rsid w:val="00CD55A7"/>
    <w:rsid w:val="00CD5636"/>
    <w:rsid w:val="00CD5C19"/>
    <w:rsid w:val="00CE0C32"/>
    <w:rsid w:val="00CE1294"/>
    <w:rsid w:val="00CE3793"/>
    <w:rsid w:val="00CE3ECC"/>
    <w:rsid w:val="00CE4704"/>
    <w:rsid w:val="00CE50D2"/>
    <w:rsid w:val="00CF299C"/>
    <w:rsid w:val="00CF43E9"/>
    <w:rsid w:val="00CF652A"/>
    <w:rsid w:val="00CF7108"/>
    <w:rsid w:val="00CF7DC4"/>
    <w:rsid w:val="00D009F1"/>
    <w:rsid w:val="00D00B89"/>
    <w:rsid w:val="00D05CCD"/>
    <w:rsid w:val="00D06573"/>
    <w:rsid w:val="00D07328"/>
    <w:rsid w:val="00D07D31"/>
    <w:rsid w:val="00D127EA"/>
    <w:rsid w:val="00D15AFD"/>
    <w:rsid w:val="00D17823"/>
    <w:rsid w:val="00D213FA"/>
    <w:rsid w:val="00D22858"/>
    <w:rsid w:val="00D22A15"/>
    <w:rsid w:val="00D26704"/>
    <w:rsid w:val="00D26C85"/>
    <w:rsid w:val="00D30BC6"/>
    <w:rsid w:val="00D31159"/>
    <w:rsid w:val="00D36191"/>
    <w:rsid w:val="00D40337"/>
    <w:rsid w:val="00D4113A"/>
    <w:rsid w:val="00D44329"/>
    <w:rsid w:val="00D459A2"/>
    <w:rsid w:val="00D45CDB"/>
    <w:rsid w:val="00D469DD"/>
    <w:rsid w:val="00D52010"/>
    <w:rsid w:val="00D5213D"/>
    <w:rsid w:val="00D544C2"/>
    <w:rsid w:val="00D55788"/>
    <w:rsid w:val="00D56B9E"/>
    <w:rsid w:val="00D57BB6"/>
    <w:rsid w:val="00D65141"/>
    <w:rsid w:val="00D65733"/>
    <w:rsid w:val="00D70BD3"/>
    <w:rsid w:val="00D74A6F"/>
    <w:rsid w:val="00D74D28"/>
    <w:rsid w:val="00D7646F"/>
    <w:rsid w:val="00D766B8"/>
    <w:rsid w:val="00D767D4"/>
    <w:rsid w:val="00D80018"/>
    <w:rsid w:val="00D8123E"/>
    <w:rsid w:val="00D83B6A"/>
    <w:rsid w:val="00D841A1"/>
    <w:rsid w:val="00D84CF0"/>
    <w:rsid w:val="00D87C42"/>
    <w:rsid w:val="00D9245F"/>
    <w:rsid w:val="00D92C15"/>
    <w:rsid w:val="00D933EF"/>
    <w:rsid w:val="00D94656"/>
    <w:rsid w:val="00D94EE9"/>
    <w:rsid w:val="00D95058"/>
    <w:rsid w:val="00D95CFE"/>
    <w:rsid w:val="00D97D68"/>
    <w:rsid w:val="00DA16D0"/>
    <w:rsid w:val="00DA19E6"/>
    <w:rsid w:val="00DA250E"/>
    <w:rsid w:val="00DA258E"/>
    <w:rsid w:val="00DA2A2D"/>
    <w:rsid w:val="00DA4D48"/>
    <w:rsid w:val="00DA7508"/>
    <w:rsid w:val="00DB0B60"/>
    <w:rsid w:val="00DB16A7"/>
    <w:rsid w:val="00DB3A64"/>
    <w:rsid w:val="00DB3AA6"/>
    <w:rsid w:val="00DB73EF"/>
    <w:rsid w:val="00DC0D0A"/>
    <w:rsid w:val="00DC2E5A"/>
    <w:rsid w:val="00DC4485"/>
    <w:rsid w:val="00DC478F"/>
    <w:rsid w:val="00DC47AE"/>
    <w:rsid w:val="00DC5075"/>
    <w:rsid w:val="00DC7BD6"/>
    <w:rsid w:val="00DD0C87"/>
    <w:rsid w:val="00DD4A8E"/>
    <w:rsid w:val="00DD5E51"/>
    <w:rsid w:val="00DD72C5"/>
    <w:rsid w:val="00DD7814"/>
    <w:rsid w:val="00DE188F"/>
    <w:rsid w:val="00DE3E96"/>
    <w:rsid w:val="00DE6B48"/>
    <w:rsid w:val="00DF0B5B"/>
    <w:rsid w:val="00DF1724"/>
    <w:rsid w:val="00DF284B"/>
    <w:rsid w:val="00DF299C"/>
    <w:rsid w:val="00DF6D17"/>
    <w:rsid w:val="00E00DA6"/>
    <w:rsid w:val="00E02561"/>
    <w:rsid w:val="00E04EAB"/>
    <w:rsid w:val="00E0570A"/>
    <w:rsid w:val="00E0726D"/>
    <w:rsid w:val="00E07682"/>
    <w:rsid w:val="00E077F2"/>
    <w:rsid w:val="00E1214F"/>
    <w:rsid w:val="00E14224"/>
    <w:rsid w:val="00E1501E"/>
    <w:rsid w:val="00E161EE"/>
    <w:rsid w:val="00E16241"/>
    <w:rsid w:val="00E16764"/>
    <w:rsid w:val="00E17907"/>
    <w:rsid w:val="00E212E8"/>
    <w:rsid w:val="00E24945"/>
    <w:rsid w:val="00E24F37"/>
    <w:rsid w:val="00E2526F"/>
    <w:rsid w:val="00E258AA"/>
    <w:rsid w:val="00E25BBF"/>
    <w:rsid w:val="00E27E1C"/>
    <w:rsid w:val="00E302B0"/>
    <w:rsid w:val="00E303A0"/>
    <w:rsid w:val="00E30F25"/>
    <w:rsid w:val="00E31F8E"/>
    <w:rsid w:val="00E32A6D"/>
    <w:rsid w:val="00E32B6E"/>
    <w:rsid w:val="00E36CB8"/>
    <w:rsid w:val="00E42568"/>
    <w:rsid w:val="00E42B86"/>
    <w:rsid w:val="00E439D6"/>
    <w:rsid w:val="00E43B33"/>
    <w:rsid w:val="00E43D7F"/>
    <w:rsid w:val="00E44B3C"/>
    <w:rsid w:val="00E453BC"/>
    <w:rsid w:val="00E455DF"/>
    <w:rsid w:val="00E458DC"/>
    <w:rsid w:val="00E45F59"/>
    <w:rsid w:val="00E46DB4"/>
    <w:rsid w:val="00E47127"/>
    <w:rsid w:val="00E50D59"/>
    <w:rsid w:val="00E52FD8"/>
    <w:rsid w:val="00E5471A"/>
    <w:rsid w:val="00E57184"/>
    <w:rsid w:val="00E623CD"/>
    <w:rsid w:val="00E63491"/>
    <w:rsid w:val="00E64188"/>
    <w:rsid w:val="00E664DD"/>
    <w:rsid w:val="00E66DAE"/>
    <w:rsid w:val="00E7194B"/>
    <w:rsid w:val="00E72CB2"/>
    <w:rsid w:val="00E73B56"/>
    <w:rsid w:val="00E75421"/>
    <w:rsid w:val="00E80B7A"/>
    <w:rsid w:val="00E81029"/>
    <w:rsid w:val="00E82639"/>
    <w:rsid w:val="00E84C67"/>
    <w:rsid w:val="00E86D68"/>
    <w:rsid w:val="00E87755"/>
    <w:rsid w:val="00E87AC2"/>
    <w:rsid w:val="00E9049C"/>
    <w:rsid w:val="00E90678"/>
    <w:rsid w:val="00E925CD"/>
    <w:rsid w:val="00E927BC"/>
    <w:rsid w:val="00E9479F"/>
    <w:rsid w:val="00EA05FA"/>
    <w:rsid w:val="00EA126A"/>
    <w:rsid w:val="00EA14C1"/>
    <w:rsid w:val="00EA2012"/>
    <w:rsid w:val="00EA2D6D"/>
    <w:rsid w:val="00EA3DA7"/>
    <w:rsid w:val="00EA5F28"/>
    <w:rsid w:val="00EA72A6"/>
    <w:rsid w:val="00EA7413"/>
    <w:rsid w:val="00EA7DAA"/>
    <w:rsid w:val="00EB0C99"/>
    <w:rsid w:val="00EB1EAE"/>
    <w:rsid w:val="00EB461B"/>
    <w:rsid w:val="00EB4803"/>
    <w:rsid w:val="00EB5161"/>
    <w:rsid w:val="00EB6CB7"/>
    <w:rsid w:val="00EC1969"/>
    <w:rsid w:val="00EC3DAB"/>
    <w:rsid w:val="00EC4061"/>
    <w:rsid w:val="00EC5F42"/>
    <w:rsid w:val="00ED0BF6"/>
    <w:rsid w:val="00EE03B1"/>
    <w:rsid w:val="00EE03D4"/>
    <w:rsid w:val="00EE100F"/>
    <w:rsid w:val="00EE1650"/>
    <w:rsid w:val="00EE2FA2"/>
    <w:rsid w:val="00EE5F39"/>
    <w:rsid w:val="00EE625A"/>
    <w:rsid w:val="00EE7020"/>
    <w:rsid w:val="00EE7EDC"/>
    <w:rsid w:val="00EF0815"/>
    <w:rsid w:val="00EF0A78"/>
    <w:rsid w:val="00EF1437"/>
    <w:rsid w:val="00EF15E6"/>
    <w:rsid w:val="00EF1909"/>
    <w:rsid w:val="00EF1D61"/>
    <w:rsid w:val="00EF1FB1"/>
    <w:rsid w:val="00EF27C5"/>
    <w:rsid w:val="00EF30FD"/>
    <w:rsid w:val="00EF380F"/>
    <w:rsid w:val="00EF3B73"/>
    <w:rsid w:val="00EF524C"/>
    <w:rsid w:val="00EF549B"/>
    <w:rsid w:val="00EF6652"/>
    <w:rsid w:val="00F00CD4"/>
    <w:rsid w:val="00F01961"/>
    <w:rsid w:val="00F0242B"/>
    <w:rsid w:val="00F0271B"/>
    <w:rsid w:val="00F02CBB"/>
    <w:rsid w:val="00F043E5"/>
    <w:rsid w:val="00F064C6"/>
    <w:rsid w:val="00F06D5B"/>
    <w:rsid w:val="00F06D7C"/>
    <w:rsid w:val="00F133AF"/>
    <w:rsid w:val="00F146CE"/>
    <w:rsid w:val="00F14A40"/>
    <w:rsid w:val="00F15BDC"/>
    <w:rsid w:val="00F15E69"/>
    <w:rsid w:val="00F16DE5"/>
    <w:rsid w:val="00F16F27"/>
    <w:rsid w:val="00F17A5C"/>
    <w:rsid w:val="00F17C8F"/>
    <w:rsid w:val="00F20BA7"/>
    <w:rsid w:val="00F223DB"/>
    <w:rsid w:val="00F2242E"/>
    <w:rsid w:val="00F23A3B"/>
    <w:rsid w:val="00F2452A"/>
    <w:rsid w:val="00F24752"/>
    <w:rsid w:val="00F261FB"/>
    <w:rsid w:val="00F27DA2"/>
    <w:rsid w:val="00F3047C"/>
    <w:rsid w:val="00F32B33"/>
    <w:rsid w:val="00F32FC1"/>
    <w:rsid w:val="00F34C5C"/>
    <w:rsid w:val="00F3564F"/>
    <w:rsid w:val="00F35EF2"/>
    <w:rsid w:val="00F4132A"/>
    <w:rsid w:val="00F418BD"/>
    <w:rsid w:val="00F42E29"/>
    <w:rsid w:val="00F447CE"/>
    <w:rsid w:val="00F4595C"/>
    <w:rsid w:val="00F50686"/>
    <w:rsid w:val="00F50B00"/>
    <w:rsid w:val="00F50D31"/>
    <w:rsid w:val="00F50EA9"/>
    <w:rsid w:val="00F5110A"/>
    <w:rsid w:val="00F5167F"/>
    <w:rsid w:val="00F51708"/>
    <w:rsid w:val="00F52539"/>
    <w:rsid w:val="00F5465F"/>
    <w:rsid w:val="00F546DD"/>
    <w:rsid w:val="00F5540D"/>
    <w:rsid w:val="00F556AB"/>
    <w:rsid w:val="00F55716"/>
    <w:rsid w:val="00F60937"/>
    <w:rsid w:val="00F62D29"/>
    <w:rsid w:val="00F63BE5"/>
    <w:rsid w:val="00F6450B"/>
    <w:rsid w:val="00F66041"/>
    <w:rsid w:val="00F67914"/>
    <w:rsid w:val="00F67AE2"/>
    <w:rsid w:val="00F71FEE"/>
    <w:rsid w:val="00F72DDA"/>
    <w:rsid w:val="00F74728"/>
    <w:rsid w:val="00F75561"/>
    <w:rsid w:val="00F76BCF"/>
    <w:rsid w:val="00F7760E"/>
    <w:rsid w:val="00F810C0"/>
    <w:rsid w:val="00F813AC"/>
    <w:rsid w:val="00F81EA9"/>
    <w:rsid w:val="00F822E7"/>
    <w:rsid w:val="00F835CB"/>
    <w:rsid w:val="00F877D0"/>
    <w:rsid w:val="00F900CE"/>
    <w:rsid w:val="00F90ADD"/>
    <w:rsid w:val="00F94673"/>
    <w:rsid w:val="00F946AA"/>
    <w:rsid w:val="00F948EC"/>
    <w:rsid w:val="00F96EAC"/>
    <w:rsid w:val="00FA1A4F"/>
    <w:rsid w:val="00FA292B"/>
    <w:rsid w:val="00FB0B23"/>
    <w:rsid w:val="00FB0D9B"/>
    <w:rsid w:val="00FB2F6D"/>
    <w:rsid w:val="00FB33FB"/>
    <w:rsid w:val="00FB3C30"/>
    <w:rsid w:val="00FB434E"/>
    <w:rsid w:val="00FB576A"/>
    <w:rsid w:val="00FB6A7D"/>
    <w:rsid w:val="00FB73E4"/>
    <w:rsid w:val="00FC08E5"/>
    <w:rsid w:val="00FC0E11"/>
    <w:rsid w:val="00FC4676"/>
    <w:rsid w:val="00FC5A54"/>
    <w:rsid w:val="00FC6C15"/>
    <w:rsid w:val="00FC6DA3"/>
    <w:rsid w:val="00FC766F"/>
    <w:rsid w:val="00FC7FCB"/>
    <w:rsid w:val="00FD02E0"/>
    <w:rsid w:val="00FD1914"/>
    <w:rsid w:val="00FD3521"/>
    <w:rsid w:val="00FD70CD"/>
    <w:rsid w:val="00FD7457"/>
    <w:rsid w:val="00FD7659"/>
    <w:rsid w:val="00FE02D5"/>
    <w:rsid w:val="00FE042B"/>
    <w:rsid w:val="00FE1B4C"/>
    <w:rsid w:val="00FE4CC8"/>
    <w:rsid w:val="00FE5856"/>
    <w:rsid w:val="00FE6425"/>
    <w:rsid w:val="00FF24F8"/>
    <w:rsid w:val="00FF32E0"/>
    <w:rsid w:val="00FF397D"/>
    <w:rsid w:val="00FF4329"/>
    <w:rsid w:val="00FF66D4"/>
    <w:rsid w:val="00FF70F0"/>
    <w:rsid w:val="00FF7535"/>
    <w:rsid w:val="188E37E2"/>
    <w:rsid w:val="198A2219"/>
    <w:rsid w:val="3BF9105D"/>
    <w:rsid w:val="516E6DAF"/>
    <w:rsid w:val="56766F61"/>
    <w:rsid w:val="59AC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F1D9BB3"/>
  <w15:docId w15:val="{99BE6FF2-4311-4673-AB0C-04ADE24C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color w:val="000000"/>
      <w:sz w:val="28"/>
      <w:szCs w:val="28"/>
    </w:rPr>
  </w:style>
  <w:style w:type="paragraph" w:styleId="Heading1">
    <w:name w:val="heading 1"/>
    <w:basedOn w:val="Normal"/>
    <w:next w:val="Normal"/>
    <w:link w:val="Heading1Char"/>
    <w:uiPriority w:val="9"/>
    <w:qFormat/>
    <w:rsid w:val="00DA250E"/>
    <w:pPr>
      <w:keepNext/>
      <w:keepLines/>
      <w:spacing w:line="276" w:lineRule="auto"/>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pPr>
      <w:keepNext/>
      <w:keepLines/>
      <w:numPr>
        <w:numId w:val="1"/>
      </w:numPr>
      <w:spacing w:after="120" w:line="276" w:lineRule="auto"/>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pPr>
      <w:keepNext/>
      <w:keepLines/>
      <w:spacing w:before="120" w:after="120" w:line="276" w:lineRule="auto"/>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pPr>
      <w:keepNext/>
      <w:keepLines/>
      <w:spacing w:before="120" w:after="120" w:line="276" w:lineRule="auto"/>
      <w:outlineLvl w:val="3"/>
    </w:pPr>
    <w:rPr>
      <w:rFonts w:eastAsiaTheme="majorEastAsia" w:cstheme="majorBidi"/>
      <w:b/>
      <w:i/>
      <w:iCs/>
      <w:color w:val="auto"/>
    </w:rPr>
  </w:style>
  <w:style w:type="paragraph" w:styleId="Heading5">
    <w:name w:val="heading 5"/>
    <w:basedOn w:val="Normal"/>
    <w:next w:val="Normal"/>
    <w:link w:val="Heading5Char"/>
    <w:uiPriority w:val="9"/>
    <w:unhideWhenUsed/>
    <w:qFormat/>
    <w:pPr>
      <w:keepNext/>
      <w:keepLines/>
      <w:numPr>
        <w:numId w:val="2"/>
      </w:numPr>
      <w:spacing w:before="120" w:after="120" w:line="276" w:lineRule="auto"/>
      <w:outlineLvl w:val="4"/>
    </w:pPr>
    <w:rPr>
      <w:rFonts w:eastAsiaTheme="majorEastAsia" w:cstheme="majorBidi"/>
      <w:b/>
      <w:i/>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0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
      <w:iCs/>
      <w:sz w:val="28"/>
      <w:szCs w:val="28"/>
    </w:rPr>
  </w:style>
  <w:style w:type="character" w:customStyle="1" w:styleId="Heading5Char">
    <w:name w:val="Heading 5 Char"/>
    <w:basedOn w:val="DefaultParagraphFont"/>
    <w:link w:val="Heading5"/>
    <w:uiPriority w:val="9"/>
    <w:qFormat/>
    <w:rPr>
      <w:rFonts w:ascii="Times New Roman" w:eastAsiaTheme="majorEastAsia" w:hAnsi="Times New Roman" w:cstheme="majorBidi"/>
      <w:b/>
      <w:i/>
      <w:sz w:val="28"/>
      <w:szCs w:val="28"/>
      <w:u w:val="single"/>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color w:val="000000"/>
      <w:sz w:val="16"/>
      <w:szCs w:val="16"/>
    </w:rPr>
  </w:style>
  <w:style w:type="paragraph" w:styleId="BodyText">
    <w:name w:val="Body Text"/>
    <w:basedOn w:val="Normal"/>
    <w:link w:val="BodyTextChar"/>
    <w:pPr>
      <w:jc w:val="both"/>
    </w:pPr>
    <w:rPr>
      <w:rFonts w:ascii="VNI-Times" w:eastAsia="PMingLiU" w:hAnsi="VNI-Times"/>
      <w:bCs/>
      <w:iCs/>
      <w:color w:val="auto"/>
      <w:sz w:val="24"/>
      <w:szCs w:val="24"/>
    </w:rPr>
  </w:style>
  <w:style w:type="character" w:customStyle="1" w:styleId="BodyTextChar">
    <w:name w:val="Body Text Char"/>
    <w:basedOn w:val="DefaultParagraphFont"/>
    <w:link w:val="BodyText"/>
    <w:rPr>
      <w:rFonts w:ascii="VNI-Times" w:eastAsia="PMingLiU" w:hAnsi="VNI-Times" w:cs="Times New Roman"/>
      <w:bCs/>
      <w:iCs/>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szCs w:val="28"/>
    </w:rPr>
  </w:style>
  <w:style w:type="paragraph" w:styleId="NormalWeb">
    <w:name w:val="Normal (Web)"/>
    <w:basedOn w:val="Normal"/>
    <w:uiPriority w:val="99"/>
    <w:pPr>
      <w:spacing w:before="100" w:beforeAutospacing="1" w:after="100" w:afterAutospacing="1"/>
    </w:pPr>
    <w:rPr>
      <w:rFonts w:ascii="Verdana" w:eastAsia="SimSun" w:hAnsi="Verdana"/>
      <w:color w:val="auto"/>
      <w:sz w:val="14"/>
      <w:szCs w:val="14"/>
      <w:lang w:eastAsia="zh-CN"/>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80"/>
    </w:pPr>
  </w:style>
  <w:style w:type="paragraph" w:styleId="TOC3">
    <w:name w:val="toc 3"/>
    <w:basedOn w:val="Normal"/>
    <w:next w:val="Normal"/>
    <w:uiPriority w:val="39"/>
    <w:unhideWhenUsed/>
    <w:pPr>
      <w:spacing w:after="100"/>
      <w:ind w:left="560"/>
    </w:pPr>
  </w:style>
  <w:style w:type="paragraph" w:styleId="TOC4">
    <w:name w:val="toc 4"/>
    <w:basedOn w:val="Normal"/>
    <w:next w:val="Normal"/>
    <w:uiPriority w:val="39"/>
    <w:unhideWhenUsed/>
    <w:pPr>
      <w:spacing w:after="100"/>
      <w:ind w:left="840"/>
    </w:pPr>
  </w:style>
  <w:style w:type="paragraph" w:styleId="TOC5">
    <w:name w:val="toc 5"/>
    <w:basedOn w:val="Normal"/>
    <w:next w:val="Normal"/>
    <w:uiPriority w:val="39"/>
    <w:unhideWhenUsed/>
    <w:pPr>
      <w:spacing w:after="100"/>
      <w:ind w:left="1120"/>
    </w:pPr>
  </w:style>
  <w:style w:type="paragraph" w:styleId="TOC6">
    <w:name w:val="toc 6"/>
    <w:basedOn w:val="Normal"/>
    <w:next w:val="Normal"/>
    <w:uiPriority w:val="39"/>
    <w:unhideWhenUsed/>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uiPriority w:val="39"/>
    <w:unhideWhenUsed/>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uiPriority w:val="39"/>
    <w:unhideWhenUsed/>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uiPriority w:val="39"/>
    <w:unhideWhenUsed/>
    <w:pPr>
      <w:spacing w:after="100" w:line="259" w:lineRule="auto"/>
      <w:ind w:left="1760"/>
    </w:pPr>
    <w:rPr>
      <w:rFonts w:asciiTheme="minorHAnsi" w:eastAsiaTheme="minorEastAsia" w:hAnsiTheme="minorHAnsi" w:cstheme="minorBidi"/>
      <w:color w:val="auto"/>
      <w:sz w:val="22"/>
      <w:szCs w:val="22"/>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PageNumber">
    <w:name w:val="page number"/>
    <w:basedOn w:val="DefaultParagraphFont"/>
  </w:style>
  <w:style w:type="table" w:styleId="TableGrid">
    <w:name w:val="Table Grid"/>
    <w:basedOn w:val="TableNormal"/>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tcsummary">
    <w:name w:val="ctcsummary"/>
    <w:basedOn w:val="DefaultParagraphFont"/>
  </w:style>
  <w:style w:type="paragraph" w:customStyle="1" w:styleId="TOCHeading1">
    <w:name w:val="TOC Heading1"/>
    <w:basedOn w:val="Heading1"/>
    <w:next w:val="Normal"/>
    <w:uiPriority w:val="39"/>
    <w:unhideWhenUsed/>
    <w:qFormat/>
    <w:pPr>
      <w:spacing w:before="480"/>
      <w:outlineLvl w:val="9"/>
    </w:pPr>
    <w:rPr>
      <w:rFonts w:asciiTheme="majorHAnsi" w:hAnsiTheme="majorHAnsi"/>
      <w:bCs/>
      <w:color w:val="2E74B5" w:themeColor="accent1" w:themeShade="BF"/>
      <w:szCs w:val="28"/>
      <w:lang w:eastAsia="ja-JP"/>
    </w:rPr>
  </w:style>
  <w:style w:type="paragraph" w:styleId="NoSpacing">
    <w:name w:val="No Spacing"/>
    <w:uiPriority w:val="1"/>
    <w:qFormat/>
    <w:pPr>
      <w:spacing w:after="0" w:line="240" w:lineRule="auto"/>
    </w:pPr>
    <w:rPr>
      <w:sz w:val="22"/>
      <w:szCs w:val="22"/>
    </w:rPr>
  </w:style>
  <w:style w:type="paragraph" w:customStyle="1" w:styleId="Normal1">
    <w:name w:val="Normal1"/>
    <w:pPr>
      <w:spacing w:after="200" w:line="276" w:lineRule="auto"/>
    </w:pPr>
    <w:rPr>
      <w:rFonts w:ascii="Calibri" w:eastAsia="Calibri" w:hAnsi="Calibri" w:cs="Calibri"/>
      <w:sz w:val="22"/>
      <w:szCs w:val="22"/>
    </w:rPr>
  </w:style>
  <w:style w:type="character" w:customStyle="1" w:styleId="m-5360395117629482316m5479960670983469072s2">
    <w:name w:val="m_-5360395117629482316m_5479960670983469072s2"/>
  </w:style>
  <w:style w:type="paragraph" w:customStyle="1" w:styleId="m-5360395117629482316m5479960670983469072s10">
    <w:name w:val="m_-5360395117629482316m_5479960670983469072s10"/>
    <w:basedOn w:val="Normal"/>
    <w:pPr>
      <w:spacing w:before="100" w:beforeAutospacing="1" w:after="100" w:afterAutospacing="1"/>
    </w:pPr>
    <w:rPr>
      <w:color w:val="auto"/>
      <w:sz w:val="24"/>
      <w:szCs w:val="24"/>
      <w:lang w:val="vi-VN" w:eastAsia="zh-CN"/>
    </w:rPr>
  </w:style>
  <w:style w:type="character" w:customStyle="1" w:styleId="m-5360395117629482316m5479960670983469072s9">
    <w:name w:val="m_-5360395117629482316m_5479960670983469072s9"/>
  </w:style>
  <w:style w:type="character" w:customStyle="1" w:styleId="m-5360395117629482316m5479960670983469072s11">
    <w:name w:val="m_-5360395117629482316m_5479960670983469072s11"/>
  </w:style>
  <w:style w:type="character" w:customStyle="1" w:styleId="m-5360395117629482316m5479960670983469072s12">
    <w:name w:val="m_-5360395117629482316m_5479960670983469072s12"/>
  </w:style>
  <w:style w:type="character" w:customStyle="1" w:styleId="m-5360395117629482316m5479960670983469072s13">
    <w:name w:val="m_-5360395117629482316m_5479960670983469072s13"/>
  </w:style>
  <w:style w:type="character" w:customStyle="1" w:styleId="m-5360395117629482316m5479960670983469072s14">
    <w:name w:val="m_-5360395117629482316m_5479960670983469072s14"/>
  </w:style>
  <w:style w:type="character" w:customStyle="1" w:styleId="m-5360395117629482316m5479960670983469072s15">
    <w:name w:val="m_-5360395117629482316m_5479960670983469072s15"/>
  </w:style>
  <w:style w:type="character" w:customStyle="1" w:styleId="m-5360395117629482316m5479960670983469072s16">
    <w:name w:val="m_-5360395117629482316m_5479960670983469072s16"/>
  </w:style>
  <w:style w:type="table" w:customStyle="1" w:styleId="TableGrid1">
    <w:name w:val="Table Grid1"/>
    <w:basedOn w:val="TableNormal"/>
    <w:next w:val="TableGrid"/>
    <w:uiPriority w:val="59"/>
    <w:rsid w:val="006339C1"/>
    <w:pPr>
      <w:spacing w:after="0" w:line="240" w:lineRule="auto"/>
    </w:pPr>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pt">
    <w:name w:val="Normal + 14 pt"/>
    <w:basedOn w:val="Normal"/>
    <w:rsid w:val="000C1DF3"/>
    <w:pPr>
      <w:ind w:firstLine="720"/>
      <w:jc w:val="both"/>
    </w:pPr>
    <w:rPr>
      <w:color w:val="auto"/>
      <w:shd w:val="clear" w:color="auto" w:fill="FFFFFF"/>
    </w:rPr>
  </w:style>
  <w:style w:type="character" w:styleId="UnresolvedMention">
    <w:name w:val="Unresolved Mention"/>
    <w:basedOn w:val="DefaultParagraphFont"/>
    <w:uiPriority w:val="99"/>
    <w:semiHidden/>
    <w:unhideWhenUsed/>
    <w:rsid w:val="0030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31261">
      <w:bodyDiv w:val="1"/>
      <w:marLeft w:val="0"/>
      <w:marRight w:val="0"/>
      <w:marTop w:val="0"/>
      <w:marBottom w:val="0"/>
      <w:divBdr>
        <w:top w:val="none" w:sz="0" w:space="0" w:color="auto"/>
        <w:left w:val="none" w:sz="0" w:space="0" w:color="auto"/>
        <w:bottom w:val="none" w:sz="0" w:space="0" w:color="auto"/>
        <w:right w:val="none" w:sz="0" w:space="0" w:color="auto"/>
      </w:divBdr>
    </w:div>
    <w:div w:id="691682995">
      <w:bodyDiv w:val="1"/>
      <w:marLeft w:val="0"/>
      <w:marRight w:val="0"/>
      <w:marTop w:val="0"/>
      <w:marBottom w:val="0"/>
      <w:divBdr>
        <w:top w:val="none" w:sz="0" w:space="0" w:color="auto"/>
        <w:left w:val="none" w:sz="0" w:space="0" w:color="auto"/>
        <w:bottom w:val="none" w:sz="0" w:space="0" w:color="auto"/>
        <w:right w:val="none" w:sz="0" w:space="0" w:color="auto"/>
      </w:divBdr>
    </w:div>
    <w:div w:id="693263517">
      <w:bodyDiv w:val="1"/>
      <w:marLeft w:val="0"/>
      <w:marRight w:val="0"/>
      <w:marTop w:val="0"/>
      <w:marBottom w:val="0"/>
      <w:divBdr>
        <w:top w:val="none" w:sz="0" w:space="0" w:color="auto"/>
        <w:left w:val="none" w:sz="0" w:space="0" w:color="auto"/>
        <w:bottom w:val="none" w:sz="0" w:space="0" w:color="auto"/>
        <w:right w:val="none" w:sz="0" w:space="0" w:color="auto"/>
      </w:divBdr>
    </w:div>
    <w:div w:id="727194398">
      <w:bodyDiv w:val="1"/>
      <w:marLeft w:val="0"/>
      <w:marRight w:val="0"/>
      <w:marTop w:val="0"/>
      <w:marBottom w:val="0"/>
      <w:divBdr>
        <w:top w:val="none" w:sz="0" w:space="0" w:color="auto"/>
        <w:left w:val="none" w:sz="0" w:space="0" w:color="auto"/>
        <w:bottom w:val="none" w:sz="0" w:space="0" w:color="auto"/>
        <w:right w:val="none" w:sz="0" w:space="0" w:color="auto"/>
      </w:divBdr>
    </w:div>
    <w:div w:id="993219241">
      <w:bodyDiv w:val="1"/>
      <w:marLeft w:val="0"/>
      <w:marRight w:val="0"/>
      <w:marTop w:val="0"/>
      <w:marBottom w:val="0"/>
      <w:divBdr>
        <w:top w:val="none" w:sz="0" w:space="0" w:color="auto"/>
        <w:left w:val="none" w:sz="0" w:space="0" w:color="auto"/>
        <w:bottom w:val="none" w:sz="0" w:space="0" w:color="auto"/>
        <w:right w:val="none" w:sz="0" w:space="0" w:color="auto"/>
      </w:divBdr>
    </w:div>
    <w:div w:id="1108114189">
      <w:bodyDiv w:val="1"/>
      <w:marLeft w:val="0"/>
      <w:marRight w:val="0"/>
      <w:marTop w:val="0"/>
      <w:marBottom w:val="0"/>
      <w:divBdr>
        <w:top w:val="none" w:sz="0" w:space="0" w:color="auto"/>
        <w:left w:val="none" w:sz="0" w:space="0" w:color="auto"/>
        <w:bottom w:val="none" w:sz="0" w:space="0" w:color="auto"/>
        <w:right w:val="none" w:sz="0" w:space="0" w:color="auto"/>
      </w:divBdr>
    </w:div>
    <w:div w:id="195089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7C4E5CE-2574-42BA-B6A8-A00CA339EC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 Version 2</dc:creator>
  <cp:lastModifiedBy>tue nhat</cp:lastModifiedBy>
  <cp:revision>113</cp:revision>
  <cp:lastPrinted>2024-12-24T03:05:00Z</cp:lastPrinted>
  <dcterms:created xsi:type="dcterms:W3CDTF">2026-01-12T06:35:00Z</dcterms:created>
  <dcterms:modified xsi:type="dcterms:W3CDTF">2026-01-12T16:13:00Z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